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822520" w14:textId="6399FE96" w:rsidR="004445AB" w:rsidRDefault="00BE3FC7" w:rsidP="00BE3FC7">
      <w:pPr>
        <w:spacing w:after="0" w:line="240" w:lineRule="auto"/>
        <w:ind w:right="108"/>
        <w:jc w:val="center"/>
        <w:rPr>
          <w:b/>
          <w:sz w:val="28"/>
          <w:szCs w:val="28"/>
        </w:rPr>
      </w:pPr>
      <w:proofErr w:type="spellStart"/>
      <w:r w:rsidRPr="00BE3FC7">
        <w:rPr>
          <w:b/>
          <w:sz w:val="28"/>
          <w:szCs w:val="28"/>
        </w:rPr>
        <w:t>Ғылыми</w:t>
      </w:r>
      <w:proofErr w:type="spellEnd"/>
      <w:r w:rsidRPr="00BE3FC7">
        <w:rPr>
          <w:b/>
          <w:sz w:val="28"/>
          <w:szCs w:val="28"/>
        </w:rPr>
        <w:t xml:space="preserve"> </w:t>
      </w:r>
      <w:proofErr w:type="spellStart"/>
      <w:r w:rsidRPr="00BE3FC7">
        <w:rPr>
          <w:b/>
          <w:sz w:val="28"/>
          <w:szCs w:val="28"/>
        </w:rPr>
        <w:t>экономикалық</w:t>
      </w:r>
      <w:proofErr w:type="spellEnd"/>
      <w:r w:rsidRPr="00BE3FC7">
        <w:rPr>
          <w:b/>
          <w:sz w:val="28"/>
          <w:szCs w:val="28"/>
        </w:rPr>
        <w:t xml:space="preserve"> </w:t>
      </w:r>
      <w:proofErr w:type="spellStart"/>
      <w:r w:rsidRPr="00BE3FC7">
        <w:rPr>
          <w:b/>
          <w:sz w:val="28"/>
          <w:szCs w:val="28"/>
        </w:rPr>
        <w:t>сараптамаға</w:t>
      </w:r>
      <w:proofErr w:type="spellEnd"/>
      <w:r w:rsidRPr="00BE3FC7">
        <w:rPr>
          <w:b/>
          <w:sz w:val="28"/>
          <w:szCs w:val="28"/>
        </w:rPr>
        <w:t xml:space="preserve"> </w:t>
      </w:r>
      <w:proofErr w:type="spellStart"/>
      <w:r w:rsidRPr="00BE3FC7">
        <w:rPr>
          <w:b/>
          <w:sz w:val="28"/>
          <w:szCs w:val="28"/>
        </w:rPr>
        <w:t>ұсыну</w:t>
      </w:r>
      <w:proofErr w:type="spellEnd"/>
      <w:r w:rsidRPr="00BE3FC7">
        <w:rPr>
          <w:b/>
          <w:sz w:val="28"/>
          <w:szCs w:val="28"/>
        </w:rPr>
        <w:t xml:space="preserve"> </w:t>
      </w:r>
      <w:proofErr w:type="spellStart"/>
      <w:r w:rsidRPr="00BE3FC7">
        <w:rPr>
          <w:b/>
          <w:sz w:val="28"/>
          <w:szCs w:val="28"/>
        </w:rPr>
        <w:t>үшін</w:t>
      </w:r>
      <w:proofErr w:type="spellEnd"/>
      <w:r w:rsidRPr="00BE3FC7">
        <w:rPr>
          <w:b/>
          <w:sz w:val="28"/>
          <w:szCs w:val="28"/>
        </w:rPr>
        <w:t xml:space="preserve"> </w:t>
      </w:r>
      <w:r w:rsidR="002F760E" w:rsidRPr="002F760E">
        <w:rPr>
          <w:b/>
          <w:sz w:val="28"/>
          <w:szCs w:val="28"/>
          <w:lang w:val="kk-KZ"/>
        </w:rPr>
        <w:t>Қазақстан Республикасының «Қазақстан Республикасының кейбір заңнамалық актілеріне жұмылдыру дайындығы мен жұмылдыру мәселелері бойынша өзгерістер мен толықтырулар енгізу туралы» Заңын</w:t>
      </w:r>
      <w:r w:rsidR="002F760E">
        <w:rPr>
          <w:b/>
          <w:sz w:val="28"/>
          <w:szCs w:val="28"/>
          <w:lang w:val="kk-KZ"/>
        </w:rPr>
        <w:t>ың жобасы</w:t>
      </w:r>
      <w:r w:rsidRPr="00BE3FC7">
        <w:rPr>
          <w:b/>
          <w:sz w:val="28"/>
          <w:szCs w:val="28"/>
        </w:rPr>
        <w:t xml:space="preserve"> </w:t>
      </w:r>
      <w:proofErr w:type="spellStart"/>
      <w:r w:rsidRPr="00BE3FC7">
        <w:rPr>
          <w:b/>
          <w:sz w:val="28"/>
          <w:szCs w:val="28"/>
        </w:rPr>
        <w:t>қолданысының</w:t>
      </w:r>
      <w:proofErr w:type="spellEnd"/>
      <w:r w:rsidRPr="00BE3FC7">
        <w:rPr>
          <w:b/>
          <w:sz w:val="28"/>
          <w:szCs w:val="28"/>
        </w:rPr>
        <w:t xml:space="preserve"> </w:t>
      </w:r>
      <w:proofErr w:type="spellStart"/>
      <w:r w:rsidRPr="00BE3FC7">
        <w:rPr>
          <w:b/>
          <w:sz w:val="28"/>
          <w:szCs w:val="28"/>
        </w:rPr>
        <w:t>әлеуметтік-экономикалық</w:t>
      </w:r>
      <w:proofErr w:type="spellEnd"/>
      <w:r w:rsidRPr="00BE3FC7">
        <w:rPr>
          <w:b/>
          <w:sz w:val="28"/>
          <w:szCs w:val="28"/>
        </w:rPr>
        <w:t xml:space="preserve"> </w:t>
      </w:r>
      <w:proofErr w:type="spellStart"/>
      <w:r w:rsidRPr="00BE3FC7">
        <w:rPr>
          <w:b/>
          <w:sz w:val="28"/>
          <w:szCs w:val="28"/>
        </w:rPr>
        <w:t>салдарын</w:t>
      </w:r>
      <w:proofErr w:type="spellEnd"/>
      <w:r w:rsidRPr="00BE3FC7">
        <w:rPr>
          <w:b/>
          <w:sz w:val="28"/>
          <w:szCs w:val="28"/>
        </w:rPr>
        <w:t xml:space="preserve"> </w:t>
      </w:r>
      <w:proofErr w:type="spellStart"/>
      <w:r w:rsidRPr="00BE3FC7">
        <w:rPr>
          <w:b/>
          <w:sz w:val="28"/>
          <w:szCs w:val="28"/>
        </w:rPr>
        <w:t>бағалау</w:t>
      </w:r>
      <w:proofErr w:type="spellEnd"/>
      <w:r w:rsidRPr="00BE3FC7">
        <w:rPr>
          <w:b/>
          <w:sz w:val="28"/>
          <w:szCs w:val="28"/>
        </w:rPr>
        <w:t xml:space="preserve"> </w:t>
      </w:r>
      <w:proofErr w:type="spellStart"/>
      <w:r w:rsidRPr="00BE3FC7">
        <w:rPr>
          <w:b/>
          <w:sz w:val="28"/>
          <w:szCs w:val="28"/>
        </w:rPr>
        <w:t>жөніндегі</w:t>
      </w:r>
      <w:proofErr w:type="spellEnd"/>
      <w:r w:rsidRPr="00BE3FC7">
        <w:rPr>
          <w:b/>
          <w:sz w:val="28"/>
          <w:szCs w:val="28"/>
        </w:rPr>
        <w:t xml:space="preserve"> </w:t>
      </w:r>
      <w:proofErr w:type="spellStart"/>
      <w:r w:rsidRPr="00BE3FC7">
        <w:rPr>
          <w:b/>
          <w:sz w:val="28"/>
          <w:szCs w:val="28"/>
        </w:rPr>
        <w:t>паспорты</w:t>
      </w:r>
      <w:proofErr w:type="spellEnd"/>
    </w:p>
    <w:p w14:paraId="1C1AD468" w14:textId="77777777" w:rsidR="00BE3FC7" w:rsidRPr="000F3B3F" w:rsidRDefault="00BE3FC7">
      <w:pPr>
        <w:spacing w:after="0" w:line="240" w:lineRule="auto"/>
        <w:rPr>
          <w:sz w:val="28"/>
          <w:szCs w:val="28"/>
        </w:rPr>
      </w:pPr>
    </w:p>
    <w:tbl>
      <w:tblPr>
        <w:tblStyle w:val="afa"/>
        <w:tblW w:w="10206" w:type="dxa"/>
        <w:tblInd w:w="15" w:type="dxa"/>
        <w:tblBorders>
          <w:top w:val="single" w:sz="5" w:space="0" w:color="CFCFCF"/>
          <w:left w:val="single" w:sz="5" w:space="0" w:color="CFCFCF"/>
          <w:bottom w:val="single" w:sz="5" w:space="0" w:color="CFCFCF"/>
          <w:right w:val="single" w:sz="5" w:space="0" w:color="CFCFCF"/>
        </w:tblBorders>
        <w:tblLayout w:type="fixed"/>
        <w:tblLook w:val="0400" w:firstRow="0" w:lastRow="0" w:firstColumn="0" w:lastColumn="0" w:noHBand="0" w:noVBand="1"/>
      </w:tblPr>
      <w:tblGrid>
        <w:gridCol w:w="4852"/>
        <w:gridCol w:w="5354"/>
      </w:tblGrid>
      <w:tr w:rsidR="004445AB" w:rsidRPr="000F3B3F" w14:paraId="1C0E99B6" w14:textId="77777777" w:rsidTr="00AD6B48">
        <w:trPr>
          <w:trHeight w:val="30"/>
        </w:trPr>
        <w:tc>
          <w:tcPr>
            <w:tcW w:w="1020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D74212" w14:textId="58F1BA55" w:rsidR="004445AB" w:rsidRPr="000F3B3F" w:rsidRDefault="00AC68A0" w:rsidP="006A04E8">
            <w:pPr>
              <w:spacing w:after="20" w:line="240" w:lineRule="auto"/>
              <w:ind w:left="147" w:right="158" w:hanging="142"/>
              <w:jc w:val="both"/>
              <w:rPr>
                <w:sz w:val="28"/>
                <w:szCs w:val="28"/>
              </w:rPr>
            </w:pPr>
            <w:r w:rsidRPr="000F3B3F">
              <w:rPr>
                <w:color w:val="000000"/>
                <w:sz w:val="28"/>
                <w:szCs w:val="28"/>
              </w:rPr>
              <w:t xml:space="preserve">1. </w:t>
            </w:r>
            <w:proofErr w:type="spellStart"/>
            <w:r w:rsidR="000A1C7F" w:rsidRPr="00BF51C8">
              <w:rPr>
                <w:color w:val="000000"/>
                <w:sz w:val="28"/>
                <w:szCs w:val="28"/>
              </w:rPr>
              <w:t>Жалпы</w:t>
            </w:r>
            <w:proofErr w:type="spellEnd"/>
            <w:r w:rsidR="000A1C7F" w:rsidRPr="00BF51C8">
              <w:rPr>
                <w:color w:val="000000"/>
                <w:sz w:val="28"/>
                <w:szCs w:val="28"/>
              </w:rPr>
              <w:t xml:space="preserve"> </w:t>
            </w:r>
            <w:proofErr w:type="spellStart"/>
            <w:r w:rsidR="000A1C7F" w:rsidRPr="00BF51C8">
              <w:rPr>
                <w:color w:val="000000"/>
                <w:sz w:val="28"/>
                <w:szCs w:val="28"/>
              </w:rPr>
              <w:t>ақпарат</w:t>
            </w:r>
            <w:proofErr w:type="spellEnd"/>
          </w:p>
        </w:tc>
      </w:tr>
      <w:tr w:rsidR="004445AB" w:rsidRPr="000F3B3F" w14:paraId="5C4D77E2" w14:textId="77777777" w:rsidTr="00AD6B48">
        <w:trPr>
          <w:trHeight w:val="30"/>
        </w:trPr>
        <w:tc>
          <w:tcPr>
            <w:tcW w:w="485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72BA78A" w14:textId="76079E56" w:rsidR="004445AB" w:rsidRPr="000F3B3F" w:rsidRDefault="000A1C7F" w:rsidP="006A04E8">
            <w:pPr>
              <w:spacing w:after="20" w:line="240" w:lineRule="auto"/>
              <w:ind w:left="147" w:right="158" w:hanging="142"/>
              <w:jc w:val="both"/>
              <w:rPr>
                <w:sz w:val="28"/>
                <w:szCs w:val="28"/>
              </w:rPr>
            </w:pPr>
            <w:proofErr w:type="spellStart"/>
            <w:r w:rsidRPr="00BF51C8">
              <w:rPr>
                <w:color w:val="000000"/>
                <w:sz w:val="28"/>
                <w:szCs w:val="28"/>
              </w:rPr>
              <w:t>Әзірлеуші</w:t>
            </w:r>
            <w:proofErr w:type="spellEnd"/>
            <w:r w:rsidRPr="00BF51C8">
              <w:rPr>
                <w:color w:val="000000"/>
                <w:sz w:val="28"/>
                <w:szCs w:val="28"/>
              </w:rPr>
              <w:t xml:space="preserve"> </w:t>
            </w:r>
            <w:proofErr w:type="spellStart"/>
            <w:r w:rsidRPr="00BF51C8">
              <w:rPr>
                <w:color w:val="000000"/>
                <w:sz w:val="28"/>
                <w:szCs w:val="28"/>
              </w:rPr>
              <w:t>мемлекеттік</w:t>
            </w:r>
            <w:proofErr w:type="spellEnd"/>
            <w:r w:rsidRPr="00BF51C8">
              <w:rPr>
                <w:color w:val="000000"/>
                <w:sz w:val="28"/>
                <w:szCs w:val="28"/>
              </w:rPr>
              <w:t xml:space="preserve"> орган</w:t>
            </w:r>
          </w:p>
        </w:tc>
        <w:tc>
          <w:tcPr>
            <w:tcW w:w="53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C763D3" w14:textId="0DFC343C" w:rsidR="004445AB" w:rsidRPr="000F3B3F" w:rsidRDefault="000A1C7F" w:rsidP="00D91C66">
            <w:pPr>
              <w:spacing w:after="20" w:line="240" w:lineRule="auto"/>
              <w:ind w:left="147" w:right="158" w:hanging="44"/>
              <w:jc w:val="both"/>
              <w:rPr>
                <w:sz w:val="28"/>
                <w:szCs w:val="28"/>
                <w:lang w:val="kk-KZ"/>
              </w:rPr>
            </w:pPr>
            <w:r w:rsidRPr="00E37BF7">
              <w:rPr>
                <w:sz w:val="28"/>
                <w:szCs w:val="28"/>
              </w:rPr>
              <w:t xml:space="preserve">ҚР </w:t>
            </w:r>
            <w:proofErr w:type="spellStart"/>
            <w:r w:rsidRPr="00E37BF7">
              <w:rPr>
                <w:sz w:val="28"/>
                <w:szCs w:val="28"/>
              </w:rPr>
              <w:t>Ұлттық</w:t>
            </w:r>
            <w:proofErr w:type="spellEnd"/>
            <w:r w:rsidRPr="00E37BF7">
              <w:rPr>
                <w:sz w:val="28"/>
                <w:szCs w:val="28"/>
              </w:rPr>
              <w:t xml:space="preserve"> экономика </w:t>
            </w:r>
            <w:proofErr w:type="spellStart"/>
            <w:r w:rsidRPr="00E37BF7">
              <w:rPr>
                <w:sz w:val="28"/>
                <w:szCs w:val="28"/>
              </w:rPr>
              <w:t>министрлігі</w:t>
            </w:r>
            <w:proofErr w:type="spellEnd"/>
          </w:p>
        </w:tc>
      </w:tr>
      <w:tr w:rsidR="004445AB" w:rsidRPr="000F3B3F" w14:paraId="6107EFC5" w14:textId="77777777" w:rsidTr="00AD6B48">
        <w:trPr>
          <w:trHeight w:val="30"/>
        </w:trPr>
        <w:tc>
          <w:tcPr>
            <w:tcW w:w="485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2FCF7F6" w14:textId="67A0BE68" w:rsidR="004445AB" w:rsidRPr="000F3B3F" w:rsidRDefault="000A1C7F" w:rsidP="006A04E8">
            <w:pPr>
              <w:spacing w:after="20" w:line="240" w:lineRule="auto"/>
              <w:ind w:left="147" w:right="158" w:hanging="142"/>
              <w:jc w:val="both"/>
              <w:rPr>
                <w:sz w:val="28"/>
                <w:szCs w:val="28"/>
              </w:rPr>
            </w:pPr>
            <w:proofErr w:type="spellStart"/>
            <w:r w:rsidRPr="00BF51C8">
              <w:rPr>
                <w:color w:val="000000"/>
                <w:sz w:val="28"/>
                <w:szCs w:val="28"/>
              </w:rPr>
              <w:t>Заң</w:t>
            </w:r>
            <w:proofErr w:type="spellEnd"/>
            <w:r w:rsidRPr="00BF51C8">
              <w:rPr>
                <w:color w:val="000000"/>
                <w:sz w:val="28"/>
                <w:szCs w:val="28"/>
              </w:rPr>
              <w:t xml:space="preserve"> </w:t>
            </w:r>
            <w:proofErr w:type="spellStart"/>
            <w:r w:rsidRPr="00BF51C8">
              <w:rPr>
                <w:color w:val="000000"/>
                <w:sz w:val="28"/>
                <w:szCs w:val="28"/>
              </w:rPr>
              <w:t>жобасының</w:t>
            </w:r>
            <w:proofErr w:type="spellEnd"/>
            <w:r w:rsidRPr="00BF51C8">
              <w:rPr>
                <w:color w:val="000000"/>
                <w:sz w:val="28"/>
                <w:szCs w:val="28"/>
              </w:rPr>
              <w:t xml:space="preserve"> </w:t>
            </w:r>
            <w:proofErr w:type="spellStart"/>
            <w:r w:rsidRPr="00BF51C8">
              <w:rPr>
                <w:color w:val="000000"/>
                <w:sz w:val="28"/>
                <w:szCs w:val="28"/>
              </w:rPr>
              <w:t>атауы</w:t>
            </w:r>
            <w:proofErr w:type="spellEnd"/>
          </w:p>
        </w:tc>
        <w:tc>
          <w:tcPr>
            <w:tcW w:w="53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DC1708E" w14:textId="05819D8F" w:rsidR="004445AB" w:rsidRPr="000F3B3F" w:rsidRDefault="000A1C7F" w:rsidP="0000049E">
            <w:pPr>
              <w:spacing w:after="20" w:line="240" w:lineRule="auto"/>
              <w:ind w:left="103" w:right="158"/>
              <w:jc w:val="both"/>
              <w:rPr>
                <w:sz w:val="28"/>
                <w:szCs w:val="28"/>
              </w:rPr>
            </w:pPr>
            <w:r w:rsidRPr="000A1C7F">
              <w:rPr>
                <w:sz w:val="28"/>
                <w:szCs w:val="28"/>
              </w:rPr>
              <w:t>«</w:t>
            </w:r>
            <w:proofErr w:type="spellStart"/>
            <w:r w:rsidR="006634D2" w:rsidRPr="006634D2">
              <w:rPr>
                <w:sz w:val="28"/>
                <w:szCs w:val="28"/>
              </w:rPr>
              <w:t>Қазақстан</w:t>
            </w:r>
            <w:proofErr w:type="spellEnd"/>
            <w:r w:rsidR="006634D2" w:rsidRPr="006634D2">
              <w:rPr>
                <w:sz w:val="28"/>
                <w:szCs w:val="28"/>
              </w:rPr>
              <w:t xml:space="preserve"> </w:t>
            </w:r>
            <w:proofErr w:type="spellStart"/>
            <w:r w:rsidR="006634D2" w:rsidRPr="006634D2">
              <w:rPr>
                <w:sz w:val="28"/>
                <w:szCs w:val="28"/>
              </w:rPr>
              <w:t>Р</w:t>
            </w:r>
            <w:r w:rsidR="006634D2">
              <w:rPr>
                <w:sz w:val="28"/>
                <w:szCs w:val="28"/>
              </w:rPr>
              <w:t>еспубликасындағы</w:t>
            </w:r>
            <w:proofErr w:type="spellEnd"/>
            <w:r w:rsidR="006634D2">
              <w:rPr>
                <w:sz w:val="28"/>
                <w:szCs w:val="28"/>
              </w:rPr>
              <w:t xml:space="preserve"> </w:t>
            </w:r>
            <w:proofErr w:type="spellStart"/>
            <w:r w:rsidR="006634D2">
              <w:rPr>
                <w:sz w:val="28"/>
                <w:szCs w:val="28"/>
              </w:rPr>
              <w:t>сайлау</w:t>
            </w:r>
            <w:proofErr w:type="spellEnd"/>
            <w:r w:rsidR="006634D2">
              <w:rPr>
                <w:sz w:val="28"/>
                <w:szCs w:val="28"/>
              </w:rPr>
              <w:t xml:space="preserve"> </w:t>
            </w:r>
            <w:proofErr w:type="spellStart"/>
            <w:r w:rsidR="006634D2">
              <w:rPr>
                <w:sz w:val="28"/>
                <w:szCs w:val="28"/>
              </w:rPr>
              <w:t>туралы</w:t>
            </w:r>
            <w:proofErr w:type="spellEnd"/>
            <w:r w:rsidR="006634D2">
              <w:rPr>
                <w:sz w:val="28"/>
                <w:szCs w:val="28"/>
              </w:rPr>
              <w:t xml:space="preserve"> «</w:t>
            </w:r>
            <w:proofErr w:type="spellStart"/>
            <w:r w:rsidR="006634D2" w:rsidRPr="006634D2">
              <w:rPr>
                <w:sz w:val="28"/>
                <w:szCs w:val="28"/>
              </w:rPr>
              <w:t>Қазақстан</w:t>
            </w:r>
            <w:proofErr w:type="spellEnd"/>
            <w:r w:rsidR="006634D2" w:rsidRPr="006634D2">
              <w:rPr>
                <w:sz w:val="28"/>
                <w:szCs w:val="28"/>
              </w:rPr>
              <w:t xml:space="preserve"> </w:t>
            </w:r>
            <w:proofErr w:type="spellStart"/>
            <w:r w:rsidR="006634D2" w:rsidRPr="006634D2">
              <w:rPr>
                <w:sz w:val="28"/>
                <w:szCs w:val="28"/>
              </w:rPr>
              <w:t>Республикасының</w:t>
            </w:r>
            <w:proofErr w:type="spellEnd"/>
            <w:r w:rsidR="006634D2" w:rsidRPr="006634D2">
              <w:rPr>
                <w:sz w:val="28"/>
                <w:szCs w:val="28"/>
              </w:rPr>
              <w:t xml:space="preserve"> </w:t>
            </w:r>
            <w:proofErr w:type="spellStart"/>
            <w:r w:rsidR="006634D2" w:rsidRPr="006634D2">
              <w:rPr>
                <w:sz w:val="28"/>
                <w:szCs w:val="28"/>
              </w:rPr>
              <w:t>Конституциялық</w:t>
            </w:r>
            <w:proofErr w:type="spellEnd"/>
            <w:r w:rsidR="006634D2" w:rsidRPr="006634D2">
              <w:rPr>
                <w:sz w:val="28"/>
                <w:szCs w:val="28"/>
              </w:rPr>
              <w:t xml:space="preserve"> </w:t>
            </w:r>
            <w:proofErr w:type="spellStart"/>
            <w:r w:rsidR="006634D2" w:rsidRPr="006634D2">
              <w:rPr>
                <w:sz w:val="28"/>
                <w:szCs w:val="28"/>
              </w:rPr>
              <w:t>заңына</w:t>
            </w:r>
            <w:proofErr w:type="spellEnd"/>
            <w:r w:rsidR="006634D2" w:rsidRPr="006634D2">
              <w:rPr>
                <w:sz w:val="28"/>
                <w:szCs w:val="28"/>
              </w:rPr>
              <w:t xml:space="preserve"> </w:t>
            </w:r>
            <w:proofErr w:type="spellStart"/>
            <w:r w:rsidR="006634D2" w:rsidRPr="006634D2">
              <w:rPr>
                <w:sz w:val="28"/>
                <w:szCs w:val="28"/>
              </w:rPr>
              <w:t>өзгерістер</w:t>
            </w:r>
            <w:proofErr w:type="spellEnd"/>
            <w:r w:rsidR="006634D2" w:rsidRPr="006634D2">
              <w:rPr>
                <w:sz w:val="28"/>
                <w:szCs w:val="28"/>
              </w:rPr>
              <w:t xml:space="preserve"> мен </w:t>
            </w:r>
            <w:proofErr w:type="spellStart"/>
            <w:r w:rsidR="006634D2" w:rsidRPr="006634D2">
              <w:rPr>
                <w:sz w:val="28"/>
                <w:szCs w:val="28"/>
              </w:rPr>
              <w:t>толықтырулар</w:t>
            </w:r>
            <w:proofErr w:type="spellEnd"/>
            <w:r w:rsidR="006634D2" w:rsidRPr="006634D2">
              <w:rPr>
                <w:sz w:val="28"/>
                <w:szCs w:val="28"/>
              </w:rPr>
              <w:t xml:space="preserve"> </w:t>
            </w:r>
            <w:proofErr w:type="spellStart"/>
            <w:r w:rsidR="006634D2" w:rsidRPr="006634D2">
              <w:rPr>
                <w:sz w:val="28"/>
                <w:szCs w:val="28"/>
              </w:rPr>
              <w:t>енгізу</w:t>
            </w:r>
            <w:proofErr w:type="spellEnd"/>
            <w:r w:rsidR="006634D2" w:rsidRPr="006634D2">
              <w:rPr>
                <w:sz w:val="28"/>
                <w:szCs w:val="28"/>
              </w:rPr>
              <w:t xml:space="preserve"> </w:t>
            </w:r>
            <w:proofErr w:type="spellStart"/>
            <w:r w:rsidR="006634D2" w:rsidRPr="006634D2">
              <w:rPr>
                <w:sz w:val="28"/>
                <w:szCs w:val="28"/>
              </w:rPr>
              <w:t>туралы</w:t>
            </w:r>
            <w:proofErr w:type="spellEnd"/>
            <w:r w:rsidRPr="000A1C7F">
              <w:rPr>
                <w:sz w:val="28"/>
                <w:szCs w:val="28"/>
              </w:rPr>
              <w:t>»</w:t>
            </w:r>
          </w:p>
        </w:tc>
      </w:tr>
      <w:tr w:rsidR="004445AB" w:rsidRPr="00CC0357" w14:paraId="2481905B" w14:textId="77777777" w:rsidTr="00AD6B48">
        <w:trPr>
          <w:trHeight w:val="30"/>
        </w:trPr>
        <w:tc>
          <w:tcPr>
            <w:tcW w:w="485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863FE5" w14:textId="01B3B7E0" w:rsidR="004445AB" w:rsidRPr="000F3B3F" w:rsidRDefault="000A1C7F" w:rsidP="00BB5451">
            <w:pPr>
              <w:spacing w:after="20" w:line="240" w:lineRule="auto"/>
              <w:ind w:right="158"/>
              <w:jc w:val="both"/>
              <w:rPr>
                <w:sz w:val="28"/>
                <w:szCs w:val="28"/>
              </w:rPr>
            </w:pPr>
            <w:proofErr w:type="spellStart"/>
            <w:r w:rsidRPr="00BF51C8">
              <w:rPr>
                <w:color w:val="000000"/>
                <w:sz w:val="28"/>
                <w:szCs w:val="28"/>
              </w:rPr>
              <w:t>Әзірлеуші-</w:t>
            </w:r>
            <w:r>
              <w:rPr>
                <w:color w:val="000000"/>
                <w:sz w:val="28"/>
                <w:szCs w:val="28"/>
              </w:rPr>
              <w:t>Орындаушының</w:t>
            </w:r>
            <w:proofErr w:type="spellEnd"/>
            <w:r>
              <w:rPr>
                <w:color w:val="000000"/>
                <w:sz w:val="28"/>
                <w:szCs w:val="28"/>
              </w:rPr>
              <w:t xml:space="preserve"> </w:t>
            </w:r>
            <w:proofErr w:type="spellStart"/>
            <w:r>
              <w:rPr>
                <w:color w:val="000000"/>
                <w:sz w:val="28"/>
                <w:szCs w:val="28"/>
              </w:rPr>
              <w:t>Байланыс</w:t>
            </w:r>
            <w:proofErr w:type="spellEnd"/>
            <w:r>
              <w:rPr>
                <w:color w:val="000000"/>
                <w:sz w:val="28"/>
                <w:szCs w:val="28"/>
              </w:rPr>
              <w:t xml:space="preserve"> </w:t>
            </w:r>
            <w:proofErr w:type="spellStart"/>
            <w:r>
              <w:rPr>
                <w:color w:val="000000"/>
                <w:sz w:val="28"/>
                <w:szCs w:val="28"/>
              </w:rPr>
              <w:t>ақпараты</w:t>
            </w:r>
            <w:proofErr w:type="spellEnd"/>
          </w:p>
        </w:tc>
        <w:tc>
          <w:tcPr>
            <w:tcW w:w="53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27FBFDE" w14:textId="2D2868A1" w:rsidR="00760A39" w:rsidRPr="00CC0357" w:rsidRDefault="00760A39" w:rsidP="00760A39">
            <w:pPr>
              <w:spacing w:after="20" w:line="240" w:lineRule="auto"/>
              <w:ind w:left="103" w:right="158"/>
              <w:jc w:val="both"/>
              <w:rPr>
                <w:color w:val="000000"/>
                <w:sz w:val="28"/>
                <w:szCs w:val="28"/>
                <w:lang w:val="kk-KZ"/>
              </w:rPr>
            </w:pPr>
            <w:r>
              <w:rPr>
                <w:color w:val="000000"/>
                <w:sz w:val="28"/>
                <w:szCs w:val="28"/>
              </w:rPr>
              <w:t>Т.</w:t>
            </w:r>
            <w:r>
              <w:rPr>
                <w:color w:val="000000"/>
                <w:sz w:val="28"/>
                <w:szCs w:val="28"/>
                <w:lang w:val="kk-KZ"/>
              </w:rPr>
              <w:t>А</w:t>
            </w:r>
            <w:r>
              <w:rPr>
                <w:color w:val="000000"/>
                <w:sz w:val="28"/>
                <w:szCs w:val="28"/>
              </w:rPr>
              <w:t>.</w:t>
            </w:r>
            <w:r>
              <w:rPr>
                <w:color w:val="000000"/>
                <w:sz w:val="28"/>
                <w:szCs w:val="28"/>
                <w:lang w:val="kk-KZ"/>
              </w:rPr>
              <w:t>Ә</w:t>
            </w:r>
            <w:r>
              <w:rPr>
                <w:color w:val="000000"/>
                <w:sz w:val="28"/>
                <w:szCs w:val="28"/>
              </w:rPr>
              <w:t>.</w:t>
            </w:r>
            <w:r>
              <w:rPr>
                <w:color w:val="000000"/>
                <w:sz w:val="28"/>
                <w:szCs w:val="28"/>
                <w:lang w:val="kk-KZ"/>
              </w:rPr>
              <w:t xml:space="preserve"> </w:t>
            </w:r>
            <w:r w:rsidRPr="00BF51C8">
              <w:rPr>
                <w:color w:val="000000"/>
                <w:sz w:val="28"/>
                <w:szCs w:val="28"/>
              </w:rPr>
              <w:t xml:space="preserve">(бар </w:t>
            </w:r>
            <w:proofErr w:type="spellStart"/>
            <w:r w:rsidRPr="00BF51C8">
              <w:rPr>
                <w:color w:val="000000"/>
                <w:sz w:val="28"/>
                <w:szCs w:val="28"/>
              </w:rPr>
              <w:t>болса</w:t>
            </w:r>
            <w:proofErr w:type="spellEnd"/>
            <w:r w:rsidRPr="00BF51C8">
              <w:rPr>
                <w:color w:val="000000"/>
                <w:sz w:val="28"/>
                <w:szCs w:val="28"/>
              </w:rPr>
              <w:t>)</w:t>
            </w:r>
            <w:r w:rsidRPr="000F3B3F">
              <w:rPr>
                <w:color w:val="000000"/>
                <w:sz w:val="28"/>
                <w:szCs w:val="28"/>
              </w:rPr>
              <w:t xml:space="preserve">: </w:t>
            </w:r>
            <w:proofErr w:type="spellStart"/>
            <w:r w:rsidR="00CC0357">
              <w:rPr>
                <w:color w:val="000000"/>
                <w:sz w:val="28"/>
                <w:szCs w:val="28"/>
              </w:rPr>
              <w:t>Жа</w:t>
            </w:r>
            <w:proofErr w:type="spellEnd"/>
            <w:r w:rsidR="00CC0357">
              <w:rPr>
                <w:color w:val="000000"/>
                <w:sz w:val="28"/>
                <w:szCs w:val="28"/>
                <w:lang w:val="kk-KZ"/>
              </w:rPr>
              <w:t>ғанов Дәулеткерей Дастанұлы</w:t>
            </w:r>
          </w:p>
          <w:p w14:paraId="49F06C22" w14:textId="770A503E" w:rsidR="00760A39" w:rsidRPr="00CC0357" w:rsidRDefault="00760A39" w:rsidP="00760A39">
            <w:pPr>
              <w:spacing w:after="20" w:line="240" w:lineRule="auto"/>
              <w:ind w:left="103" w:right="158"/>
              <w:jc w:val="both"/>
              <w:rPr>
                <w:color w:val="000000"/>
                <w:sz w:val="28"/>
                <w:szCs w:val="28"/>
                <w:lang w:val="kk-KZ"/>
              </w:rPr>
            </w:pPr>
            <w:r w:rsidRPr="00CC0357">
              <w:rPr>
                <w:color w:val="000000"/>
                <w:sz w:val="28"/>
                <w:szCs w:val="28"/>
                <w:lang w:val="kk-KZ"/>
              </w:rPr>
              <w:t xml:space="preserve">Лауазымы: </w:t>
            </w:r>
            <w:r w:rsidR="00610BDE">
              <w:rPr>
                <w:color w:val="000000"/>
                <w:sz w:val="28"/>
                <w:szCs w:val="28"/>
                <w:lang w:val="kk-KZ"/>
              </w:rPr>
              <w:t>Құқықтық қамтамасыз ету б</w:t>
            </w:r>
            <w:r w:rsidR="00CC0357">
              <w:rPr>
                <w:color w:val="000000"/>
                <w:sz w:val="28"/>
                <w:szCs w:val="28"/>
                <w:lang w:val="kk-KZ"/>
              </w:rPr>
              <w:t>асқармасының бас маманы</w:t>
            </w:r>
          </w:p>
          <w:p w14:paraId="27712EF1" w14:textId="25426DE6" w:rsidR="00760A39" w:rsidRPr="00CC0357" w:rsidRDefault="00CC0357" w:rsidP="00760A39">
            <w:pPr>
              <w:spacing w:after="20" w:line="240" w:lineRule="auto"/>
              <w:ind w:left="103" w:right="158"/>
              <w:jc w:val="both"/>
              <w:rPr>
                <w:color w:val="000000"/>
                <w:sz w:val="28"/>
                <w:szCs w:val="28"/>
                <w:lang w:val="kk-KZ"/>
              </w:rPr>
            </w:pPr>
            <w:r w:rsidRPr="00CC0357">
              <w:rPr>
                <w:color w:val="000000"/>
                <w:sz w:val="28"/>
                <w:szCs w:val="28"/>
                <w:lang w:val="kk-KZ"/>
              </w:rPr>
              <w:t>Тел: 74-34</w:t>
            </w:r>
            <w:r w:rsidR="00760A39" w:rsidRPr="00CC0357">
              <w:rPr>
                <w:color w:val="000000"/>
                <w:sz w:val="28"/>
                <w:szCs w:val="28"/>
                <w:lang w:val="kk-KZ"/>
              </w:rPr>
              <w:t>-5</w:t>
            </w:r>
            <w:r>
              <w:rPr>
                <w:color w:val="000000"/>
                <w:sz w:val="28"/>
                <w:szCs w:val="28"/>
                <w:lang w:val="kk-KZ"/>
              </w:rPr>
              <w:t>7</w:t>
            </w:r>
            <w:r w:rsidR="00760A39" w:rsidRPr="00CC0357">
              <w:rPr>
                <w:color w:val="000000"/>
                <w:sz w:val="28"/>
                <w:szCs w:val="28"/>
                <w:lang w:val="kk-KZ"/>
              </w:rPr>
              <w:t>, 8-7</w:t>
            </w:r>
            <w:r>
              <w:rPr>
                <w:color w:val="000000"/>
                <w:sz w:val="28"/>
                <w:szCs w:val="28"/>
                <w:lang w:val="kk-KZ"/>
              </w:rPr>
              <w:t>02</w:t>
            </w:r>
            <w:r w:rsidR="00760A39" w:rsidRPr="00CC0357">
              <w:rPr>
                <w:color w:val="000000"/>
                <w:sz w:val="28"/>
                <w:szCs w:val="28"/>
                <w:lang w:val="kk-KZ"/>
              </w:rPr>
              <w:t>-</w:t>
            </w:r>
            <w:r w:rsidRPr="00CC0357">
              <w:rPr>
                <w:color w:val="000000"/>
                <w:sz w:val="28"/>
                <w:szCs w:val="28"/>
                <w:lang w:val="kk-KZ"/>
              </w:rPr>
              <w:t>273-99</w:t>
            </w:r>
            <w:r w:rsidR="00760A39" w:rsidRPr="00CC0357">
              <w:rPr>
                <w:color w:val="000000"/>
                <w:sz w:val="28"/>
                <w:szCs w:val="28"/>
                <w:lang w:val="kk-KZ"/>
              </w:rPr>
              <w:t>-</w:t>
            </w:r>
            <w:r w:rsidRPr="00CC0357">
              <w:rPr>
                <w:color w:val="000000"/>
                <w:sz w:val="28"/>
                <w:szCs w:val="28"/>
                <w:lang w:val="kk-KZ"/>
              </w:rPr>
              <w:t>66</w:t>
            </w:r>
          </w:p>
          <w:p w14:paraId="61340A72" w14:textId="7DD9C569" w:rsidR="004445AB" w:rsidRPr="00CC0357" w:rsidRDefault="00760A39" w:rsidP="00CC0357">
            <w:pPr>
              <w:spacing w:after="20" w:line="240" w:lineRule="auto"/>
              <w:ind w:left="103" w:right="158"/>
              <w:jc w:val="both"/>
              <w:rPr>
                <w:sz w:val="28"/>
                <w:szCs w:val="28"/>
                <w:lang w:val="kk-KZ"/>
              </w:rPr>
            </w:pPr>
            <w:r w:rsidRPr="00CC0357">
              <w:rPr>
                <w:color w:val="000000"/>
                <w:sz w:val="28"/>
                <w:szCs w:val="28"/>
                <w:lang w:val="kk-KZ"/>
              </w:rPr>
              <w:t xml:space="preserve">Электрондық пошта мекенжайы: </w:t>
            </w:r>
            <w:r w:rsidR="00CC0357" w:rsidRPr="00CC0357">
              <w:rPr>
                <w:color w:val="000000"/>
                <w:sz w:val="28"/>
                <w:szCs w:val="28"/>
                <w:lang w:val="kk-KZ"/>
              </w:rPr>
              <w:t>d.</w:t>
            </w:r>
            <w:proofErr w:type="spellStart"/>
            <w:r w:rsidR="00CC0357">
              <w:rPr>
                <w:color w:val="000000"/>
                <w:sz w:val="28"/>
                <w:szCs w:val="28"/>
                <w:lang w:val="en-US"/>
              </w:rPr>
              <w:t>zhaganov</w:t>
            </w:r>
            <w:proofErr w:type="spellEnd"/>
            <w:r w:rsidRPr="00CC0357">
              <w:rPr>
                <w:color w:val="000000"/>
                <w:sz w:val="28"/>
                <w:szCs w:val="28"/>
                <w:lang w:val="kk-KZ"/>
              </w:rPr>
              <w:t>@economy.gov.kz</w:t>
            </w:r>
          </w:p>
        </w:tc>
      </w:tr>
      <w:tr w:rsidR="000A1C7F" w:rsidRPr="00CC0357" w14:paraId="632F176F" w14:textId="77777777" w:rsidTr="00AD6B48">
        <w:trPr>
          <w:trHeight w:val="30"/>
        </w:trPr>
        <w:tc>
          <w:tcPr>
            <w:tcW w:w="485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98BBDD7" w14:textId="14775C09" w:rsidR="000A1C7F" w:rsidRPr="00CC0357" w:rsidRDefault="000A1C7F" w:rsidP="000A1C7F">
            <w:pPr>
              <w:spacing w:after="20" w:line="240" w:lineRule="auto"/>
              <w:ind w:left="147" w:right="158" w:hanging="142"/>
              <w:jc w:val="both"/>
              <w:rPr>
                <w:sz w:val="28"/>
                <w:szCs w:val="28"/>
                <w:lang w:val="kk-KZ"/>
              </w:rPr>
            </w:pPr>
            <w:r w:rsidRPr="00CC0357">
              <w:rPr>
                <w:color w:val="000000"/>
                <w:sz w:val="28"/>
                <w:szCs w:val="28"/>
                <w:lang w:val="kk-KZ"/>
              </w:rPr>
              <w:t>Заңнама саласы</w:t>
            </w:r>
          </w:p>
        </w:tc>
        <w:tc>
          <w:tcPr>
            <w:tcW w:w="53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0FE9F39" w14:textId="588B1B03" w:rsidR="000A1C7F" w:rsidRPr="00CC0357" w:rsidRDefault="00CC0357" w:rsidP="00CC0357">
            <w:pPr>
              <w:spacing w:after="20" w:line="240" w:lineRule="auto"/>
              <w:ind w:right="158"/>
              <w:jc w:val="both"/>
              <w:rPr>
                <w:sz w:val="28"/>
                <w:szCs w:val="28"/>
                <w:lang w:val="kk-KZ"/>
              </w:rPr>
            </w:pPr>
            <w:r>
              <w:rPr>
                <w:sz w:val="28"/>
                <w:szCs w:val="28"/>
                <w:lang w:val="kk-KZ"/>
              </w:rPr>
              <w:t xml:space="preserve"> Ұлттық қауіпсіздік</w:t>
            </w:r>
          </w:p>
        </w:tc>
      </w:tr>
      <w:tr w:rsidR="000A1C7F" w:rsidRPr="00CC0357" w14:paraId="004B05BE" w14:textId="77777777" w:rsidTr="00AD6B48">
        <w:trPr>
          <w:trHeight w:val="30"/>
        </w:trPr>
        <w:tc>
          <w:tcPr>
            <w:tcW w:w="485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0A2F357" w14:textId="054A0251" w:rsidR="000A1C7F" w:rsidRPr="00CC0357" w:rsidRDefault="000A1C7F" w:rsidP="000A1C7F">
            <w:pPr>
              <w:spacing w:after="20" w:line="240" w:lineRule="auto"/>
              <w:ind w:left="147" w:right="158" w:hanging="142"/>
              <w:jc w:val="both"/>
              <w:rPr>
                <w:sz w:val="28"/>
                <w:szCs w:val="28"/>
                <w:lang w:val="kk-KZ"/>
              </w:rPr>
            </w:pPr>
            <w:r w:rsidRPr="00CC0357">
              <w:rPr>
                <w:color w:val="000000"/>
                <w:sz w:val="28"/>
                <w:szCs w:val="28"/>
                <w:lang w:val="kk-KZ"/>
              </w:rPr>
              <w:t>Құқықтық реттеу пәні</w:t>
            </w:r>
          </w:p>
        </w:tc>
        <w:tc>
          <w:tcPr>
            <w:tcW w:w="53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65E074E" w14:textId="315E3349" w:rsidR="000A1C7F" w:rsidRPr="00CC0357" w:rsidRDefault="00CC0357" w:rsidP="00CC0357">
            <w:pPr>
              <w:spacing w:after="20" w:line="240" w:lineRule="auto"/>
              <w:ind w:left="103" w:right="158"/>
              <w:jc w:val="both"/>
              <w:rPr>
                <w:sz w:val="28"/>
                <w:szCs w:val="28"/>
                <w:lang w:val="kk-KZ"/>
              </w:rPr>
            </w:pPr>
            <w:r w:rsidRPr="00CC0357">
              <w:rPr>
                <w:color w:val="000000"/>
                <w:sz w:val="28"/>
                <w:szCs w:val="28"/>
                <w:lang w:val="kk-KZ"/>
              </w:rPr>
              <w:t xml:space="preserve">Жұмылдыру дайындығы мен жұмылдыру </w:t>
            </w:r>
          </w:p>
        </w:tc>
      </w:tr>
      <w:tr w:rsidR="004445AB" w:rsidRPr="00D5229F" w14:paraId="68DE5218" w14:textId="77777777" w:rsidTr="00AD6B48">
        <w:trPr>
          <w:trHeight w:val="30"/>
        </w:trPr>
        <w:tc>
          <w:tcPr>
            <w:tcW w:w="1020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F58355C" w14:textId="77777777" w:rsidR="000A1C7F" w:rsidRPr="00CC0357" w:rsidRDefault="00AC68A0" w:rsidP="000A1C7F">
            <w:pPr>
              <w:spacing w:after="20" w:line="240" w:lineRule="auto"/>
              <w:ind w:left="462" w:right="158" w:firstLine="232"/>
              <w:jc w:val="both"/>
              <w:rPr>
                <w:b/>
                <w:color w:val="000000"/>
                <w:sz w:val="28"/>
                <w:szCs w:val="28"/>
                <w:lang w:val="kk-KZ"/>
              </w:rPr>
            </w:pPr>
            <w:r w:rsidRPr="00CC0357">
              <w:rPr>
                <w:b/>
                <w:color w:val="000000"/>
                <w:sz w:val="28"/>
                <w:szCs w:val="28"/>
                <w:lang w:val="kk-KZ"/>
              </w:rPr>
              <w:t xml:space="preserve">2. </w:t>
            </w:r>
            <w:r w:rsidR="000A1C7F" w:rsidRPr="00CC0357">
              <w:rPr>
                <w:b/>
                <w:color w:val="000000"/>
                <w:sz w:val="28"/>
                <w:szCs w:val="28"/>
                <w:lang w:val="kk-KZ"/>
              </w:rPr>
              <w:t>Заң жобасын әзірлеудің негізділігі мен уақтылығы.</w:t>
            </w:r>
          </w:p>
          <w:p w14:paraId="705430BA" w14:textId="48A88C75" w:rsidR="004445AB" w:rsidRPr="00CC0357" w:rsidRDefault="00CC0357" w:rsidP="000A1C7F">
            <w:pPr>
              <w:spacing w:after="20" w:line="240" w:lineRule="auto"/>
              <w:ind w:left="37" w:right="158" w:firstLine="567"/>
              <w:jc w:val="both"/>
              <w:rPr>
                <w:sz w:val="28"/>
                <w:szCs w:val="28"/>
                <w:lang w:val="kk-KZ"/>
              </w:rPr>
            </w:pPr>
            <w:r w:rsidRPr="00CC0357">
              <w:rPr>
                <w:color w:val="000000"/>
                <w:sz w:val="28"/>
                <w:szCs w:val="28"/>
                <w:lang w:val="kk-KZ"/>
              </w:rPr>
              <w:t xml:space="preserve">Қазақстан Республикасы Үкіметінің 2024 жылғы </w:t>
            </w:r>
            <w:r>
              <w:rPr>
                <w:color w:val="000000"/>
                <w:sz w:val="28"/>
                <w:szCs w:val="28"/>
                <w:lang w:val="kk-KZ"/>
              </w:rPr>
              <w:br/>
            </w:r>
            <w:r w:rsidRPr="00CC0357">
              <w:rPr>
                <w:color w:val="000000"/>
                <w:sz w:val="28"/>
                <w:szCs w:val="28"/>
                <w:lang w:val="kk-KZ"/>
              </w:rPr>
              <w:t xml:space="preserve">27 желтоқсандағы № 1132 қаулысымен бекітілген Қазақстан Республикасы Үкіметінің 2025 жылға арналған заң жобалау жұмыстары жоспарының </w:t>
            </w:r>
            <w:r>
              <w:rPr>
                <w:color w:val="000000"/>
                <w:sz w:val="28"/>
                <w:szCs w:val="28"/>
                <w:lang w:val="kk-KZ"/>
              </w:rPr>
              <w:br/>
            </w:r>
            <w:r w:rsidRPr="00CC0357">
              <w:rPr>
                <w:color w:val="000000"/>
                <w:sz w:val="28"/>
                <w:szCs w:val="28"/>
                <w:lang w:val="kk-KZ"/>
              </w:rPr>
              <w:t xml:space="preserve">15-тармағына сәйкес </w:t>
            </w:r>
            <w:r w:rsidR="00610BDE" w:rsidRPr="00CC0357">
              <w:rPr>
                <w:color w:val="000000"/>
                <w:sz w:val="28"/>
                <w:szCs w:val="28"/>
                <w:lang w:val="kk-KZ"/>
              </w:rPr>
              <w:t xml:space="preserve">Заң жобасы </w:t>
            </w:r>
            <w:r w:rsidRPr="00CC0357">
              <w:rPr>
                <w:color w:val="000000"/>
                <w:sz w:val="28"/>
                <w:szCs w:val="28"/>
                <w:lang w:val="kk-KZ"/>
              </w:rPr>
              <w:t>әзірленді.</w:t>
            </w:r>
          </w:p>
        </w:tc>
      </w:tr>
      <w:tr w:rsidR="004445AB" w:rsidRPr="00D5229F" w14:paraId="3C877D42" w14:textId="77777777" w:rsidTr="00AD6B48">
        <w:trPr>
          <w:trHeight w:val="30"/>
        </w:trPr>
        <w:tc>
          <w:tcPr>
            <w:tcW w:w="1020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4004CBE" w14:textId="684487E3" w:rsidR="004445AB" w:rsidRPr="00610BDE" w:rsidRDefault="00AC68A0" w:rsidP="00F42F01">
            <w:pPr>
              <w:spacing w:after="20" w:line="240" w:lineRule="auto"/>
              <w:ind w:left="462" w:right="158" w:firstLine="232"/>
              <w:jc w:val="both"/>
              <w:rPr>
                <w:b/>
                <w:i/>
                <w:color w:val="000000"/>
                <w:sz w:val="28"/>
                <w:szCs w:val="28"/>
                <w:lang w:val="kk-KZ"/>
              </w:rPr>
            </w:pPr>
            <w:r w:rsidRPr="00610BDE">
              <w:rPr>
                <w:b/>
                <w:i/>
                <w:color w:val="000000"/>
                <w:sz w:val="28"/>
                <w:szCs w:val="28"/>
                <w:lang w:val="kk-KZ"/>
              </w:rPr>
              <w:t xml:space="preserve">2.1 </w:t>
            </w:r>
            <w:r w:rsidR="00BE3FC7" w:rsidRPr="00610BDE">
              <w:rPr>
                <w:b/>
                <w:i/>
                <w:color w:val="000000"/>
                <w:sz w:val="28"/>
                <w:szCs w:val="28"/>
                <w:lang w:val="kk-KZ"/>
              </w:rPr>
              <w:t>Заң жобасы шешуге бағытталған мәселелер</w:t>
            </w:r>
          </w:p>
          <w:p w14:paraId="0A8CEFB1" w14:textId="7934AEDF" w:rsidR="004445AB" w:rsidRPr="00610BDE" w:rsidRDefault="00BE3FC7" w:rsidP="00802714">
            <w:pPr>
              <w:spacing w:after="20" w:line="240" w:lineRule="auto"/>
              <w:ind w:right="158" w:firstLine="694"/>
              <w:jc w:val="both"/>
              <w:rPr>
                <w:sz w:val="28"/>
                <w:szCs w:val="28"/>
                <w:lang w:val="kk-KZ"/>
              </w:rPr>
            </w:pPr>
            <w:r w:rsidRPr="00610BDE">
              <w:rPr>
                <w:sz w:val="28"/>
                <w:szCs w:val="28"/>
                <w:lang w:val="kk-KZ"/>
              </w:rPr>
              <w:t>Қазіргі уақытта сайлау заңнамасының жетілмегендігі келесі мәселелердің болуына ықпал етеді.</w:t>
            </w:r>
          </w:p>
          <w:p w14:paraId="75682452" w14:textId="77777777" w:rsidR="00DE6A68" w:rsidRPr="00DE6A68" w:rsidRDefault="00DE6A68" w:rsidP="00610BDE">
            <w:pPr>
              <w:pStyle w:val="afd"/>
              <w:tabs>
                <w:tab w:val="left" w:pos="1126"/>
              </w:tabs>
              <w:spacing w:after="20" w:line="240" w:lineRule="auto"/>
              <w:ind w:left="927" w:right="158"/>
              <w:jc w:val="both"/>
              <w:rPr>
                <w:sz w:val="28"/>
                <w:szCs w:val="28"/>
                <w:lang w:val="kk-KZ"/>
              </w:rPr>
            </w:pPr>
            <w:r w:rsidRPr="00DE6A68">
              <w:rPr>
                <w:sz w:val="28"/>
                <w:szCs w:val="28"/>
                <w:lang w:val="kk-KZ"/>
              </w:rPr>
              <w:t>1) жаңа нормалар мен ұғымдарды енгізу қажеттілігі;</w:t>
            </w:r>
          </w:p>
          <w:p w14:paraId="374653E0" w14:textId="3C870AD7" w:rsidR="00DE6A68" w:rsidRPr="00DE6A68" w:rsidRDefault="00610BDE" w:rsidP="00610BDE">
            <w:pPr>
              <w:pStyle w:val="afd"/>
              <w:tabs>
                <w:tab w:val="left" w:pos="958"/>
              </w:tabs>
              <w:spacing w:after="20" w:line="240" w:lineRule="auto"/>
              <w:ind w:left="0" w:right="158"/>
              <w:jc w:val="both"/>
              <w:rPr>
                <w:sz w:val="28"/>
                <w:szCs w:val="28"/>
                <w:lang w:val="kk-KZ"/>
              </w:rPr>
            </w:pPr>
            <w:r>
              <w:rPr>
                <w:sz w:val="28"/>
                <w:szCs w:val="28"/>
                <w:lang w:val="kk-KZ"/>
              </w:rPr>
              <w:tab/>
            </w:r>
            <w:r w:rsidR="00DE6A68" w:rsidRPr="00DE6A68">
              <w:rPr>
                <w:sz w:val="28"/>
                <w:szCs w:val="28"/>
                <w:lang w:val="kk-KZ"/>
              </w:rPr>
              <w:t>2) заң нормаларын нақтыланған және жаңадан қабылданған заңнама нормаларына сәйкес келтіру және қайшылықтарды болдырмау;</w:t>
            </w:r>
          </w:p>
          <w:p w14:paraId="4F99A26B" w14:textId="4FA03E4B" w:rsidR="00610BDE" w:rsidRDefault="00DE6A68" w:rsidP="00610BDE">
            <w:pPr>
              <w:pStyle w:val="afd"/>
              <w:tabs>
                <w:tab w:val="left" w:pos="1126"/>
              </w:tabs>
              <w:spacing w:after="20" w:line="240" w:lineRule="auto"/>
              <w:ind w:left="0" w:right="158" w:firstLine="927"/>
              <w:jc w:val="both"/>
              <w:rPr>
                <w:sz w:val="28"/>
                <w:szCs w:val="28"/>
                <w:lang w:val="kk-KZ"/>
              </w:rPr>
            </w:pPr>
            <w:r w:rsidRPr="00DE6A68">
              <w:rPr>
                <w:sz w:val="28"/>
                <w:szCs w:val="28"/>
                <w:lang w:val="kk-KZ"/>
              </w:rPr>
              <w:t xml:space="preserve">3) үкімет, мемлекеттік органдар мен ұйымдар арасында құзыреттер </w:t>
            </w:r>
            <w:r w:rsidR="00610BDE">
              <w:rPr>
                <w:sz w:val="28"/>
                <w:szCs w:val="28"/>
                <w:lang w:val="kk-KZ"/>
              </w:rPr>
              <w:br/>
            </w:r>
            <w:r w:rsidRPr="00DE6A68">
              <w:rPr>
                <w:sz w:val="28"/>
                <w:szCs w:val="28"/>
                <w:lang w:val="kk-KZ"/>
              </w:rPr>
              <w:t xml:space="preserve">мен өкілеттіктерді қайта бөлу;  </w:t>
            </w:r>
          </w:p>
          <w:p w14:paraId="1ED90811" w14:textId="63960E88" w:rsidR="00DE6A68" w:rsidRPr="00DE6A68" w:rsidRDefault="00610BDE" w:rsidP="00610BDE">
            <w:pPr>
              <w:pStyle w:val="afd"/>
              <w:tabs>
                <w:tab w:val="left" w:pos="958"/>
              </w:tabs>
              <w:spacing w:after="20" w:line="240" w:lineRule="auto"/>
              <w:ind w:left="0" w:right="158"/>
              <w:jc w:val="both"/>
              <w:rPr>
                <w:sz w:val="28"/>
                <w:szCs w:val="28"/>
                <w:lang w:val="kk-KZ"/>
              </w:rPr>
            </w:pPr>
            <w:r>
              <w:rPr>
                <w:sz w:val="28"/>
                <w:szCs w:val="28"/>
                <w:lang w:val="kk-KZ"/>
              </w:rPr>
              <w:tab/>
            </w:r>
            <w:r w:rsidR="00DE6A68" w:rsidRPr="00DE6A68">
              <w:rPr>
                <w:sz w:val="28"/>
                <w:szCs w:val="28"/>
                <w:lang w:val="kk-KZ"/>
              </w:rPr>
              <w:t xml:space="preserve">4) </w:t>
            </w:r>
            <w:r w:rsidRPr="00DE6A68">
              <w:rPr>
                <w:sz w:val="28"/>
                <w:szCs w:val="28"/>
                <w:lang w:val="kk-KZ"/>
              </w:rPr>
              <w:t xml:space="preserve">жұмылдыру дайындығы және жұмылдыру саласында </w:t>
            </w:r>
            <w:r w:rsidR="00DE6A68" w:rsidRPr="00DE6A68">
              <w:rPr>
                <w:sz w:val="28"/>
                <w:szCs w:val="28"/>
                <w:lang w:val="kk-KZ"/>
              </w:rPr>
              <w:t>мемлекеттік бақылауды жүргізу тәртібі мен қағидаларын түзету;</w:t>
            </w:r>
          </w:p>
          <w:p w14:paraId="05F90027" w14:textId="3C821C7E" w:rsidR="003544C8" w:rsidRPr="000F3B3F" w:rsidRDefault="00610BDE" w:rsidP="00610BDE">
            <w:pPr>
              <w:pStyle w:val="afd"/>
              <w:tabs>
                <w:tab w:val="left" w:pos="958"/>
              </w:tabs>
              <w:spacing w:after="20" w:line="240" w:lineRule="auto"/>
              <w:ind w:left="0" w:right="158"/>
              <w:jc w:val="both"/>
              <w:rPr>
                <w:sz w:val="28"/>
                <w:szCs w:val="28"/>
                <w:lang w:val="kk-KZ"/>
              </w:rPr>
            </w:pPr>
            <w:r>
              <w:rPr>
                <w:sz w:val="28"/>
                <w:szCs w:val="28"/>
                <w:lang w:val="kk-KZ"/>
              </w:rPr>
              <w:tab/>
            </w:r>
            <w:r w:rsidR="00DE6A68" w:rsidRPr="00DE6A68">
              <w:rPr>
                <w:sz w:val="28"/>
                <w:szCs w:val="28"/>
                <w:lang w:val="kk-KZ"/>
              </w:rPr>
              <w:t xml:space="preserve">5) </w:t>
            </w:r>
            <w:r w:rsidRPr="00DE6A68">
              <w:rPr>
                <w:sz w:val="28"/>
                <w:szCs w:val="28"/>
                <w:lang w:val="kk-KZ"/>
              </w:rPr>
              <w:t xml:space="preserve">жұмылдыру дайындығы және жұмылдыру саласында </w:t>
            </w:r>
            <w:r w:rsidR="00DE6A68" w:rsidRPr="00DE6A68">
              <w:rPr>
                <w:sz w:val="28"/>
                <w:szCs w:val="28"/>
                <w:lang w:val="kk-KZ"/>
              </w:rPr>
              <w:t>бақылау субъектілерінің бұзушылықтар үшін жауапкершілік шараларын күшейту.</w:t>
            </w:r>
          </w:p>
        </w:tc>
      </w:tr>
      <w:tr w:rsidR="004445AB" w:rsidRPr="00D5229F" w14:paraId="18E4DBC8" w14:textId="77777777" w:rsidTr="00AD6B48">
        <w:trPr>
          <w:trHeight w:val="30"/>
        </w:trPr>
        <w:tc>
          <w:tcPr>
            <w:tcW w:w="1020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5FBD7DD" w14:textId="48277CC1" w:rsidR="004445AB" w:rsidRPr="00BE3FC7" w:rsidRDefault="00AC68A0" w:rsidP="00F42F01">
            <w:pPr>
              <w:spacing w:after="20" w:line="240" w:lineRule="auto"/>
              <w:ind w:left="147" w:right="158" w:firstLine="547"/>
              <w:jc w:val="both"/>
              <w:rPr>
                <w:b/>
                <w:i/>
                <w:color w:val="000000"/>
                <w:sz w:val="28"/>
                <w:szCs w:val="28"/>
                <w:lang w:val="kk-KZ"/>
              </w:rPr>
            </w:pPr>
            <w:r w:rsidRPr="00BE3FC7">
              <w:rPr>
                <w:b/>
                <w:i/>
                <w:color w:val="000000"/>
                <w:sz w:val="28"/>
                <w:szCs w:val="28"/>
                <w:lang w:val="kk-KZ"/>
              </w:rPr>
              <w:t xml:space="preserve">2.2 </w:t>
            </w:r>
            <w:r w:rsidR="00BE3FC7" w:rsidRPr="00BE3FC7">
              <w:rPr>
                <w:b/>
                <w:i/>
                <w:color w:val="000000"/>
                <w:sz w:val="28"/>
                <w:szCs w:val="28"/>
                <w:lang w:val="kk-KZ"/>
              </w:rPr>
              <w:t>Ағымдағы жағдайды талдау және проблемалық саладағы мемлекеттік реттеу</w:t>
            </w:r>
          </w:p>
          <w:p w14:paraId="507CAC9F" w14:textId="60B0F09A" w:rsidR="00610BDE" w:rsidRPr="00610BDE" w:rsidRDefault="00610BDE" w:rsidP="00610BDE">
            <w:pPr>
              <w:spacing w:after="20" w:line="240" w:lineRule="auto"/>
              <w:ind w:left="147" w:right="158" w:firstLine="547"/>
              <w:jc w:val="both"/>
              <w:rPr>
                <w:color w:val="000000"/>
                <w:sz w:val="28"/>
                <w:szCs w:val="28"/>
                <w:lang w:val="kk-KZ"/>
              </w:rPr>
            </w:pPr>
            <w:r w:rsidRPr="00610BDE">
              <w:rPr>
                <w:color w:val="000000"/>
                <w:sz w:val="28"/>
                <w:szCs w:val="28"/>
                <w:lang w:val="kk-KZ"/>
              </w:rPr>
              <w:t xml:space="preserve">Қазіргі жағдайда материалдық-техникалық қамтамасыз етудегі, </w:t>
            </w:r>
            <w:r>
              <w:rPr>
                <w:color w:val="000000"/>
                <w:sz w:val="28"/>
                <w:szCs w:val="28"/>
                <w:lang w:val="kk-KZ"/>
              </w:rPr>
              <w:t>к</w:t>
            </w:r>
            <w:r w:rsidRPr="00610BDE">
              <w:rPr>
                <w:color w:val="000000"/>
                <w:sz w:val="28"/>
                <w:szCs w:val="28"/>
                <w:lang w:val="kk-KZ"/>
              </w:rPr>
              <w:t xml:space="preserve">адрлық резервтегі және сыртқы қауіптерге жедел әрекет етудегі кемшіліктер анықталады. </w:t>
            </w:r>
            <w:r w:rsidRPr="00610BDE">
              <w:rPr>
                <w:color w:val="000000"/>
                <w:sz w:val="28"/>
                <w:szCs w:val="28"/>
                <w:lang w:val="kk-KZ"/>
              </w:rPr>
              <w:lastRenderedPageBreak/>
              <w:t>Мемлекеттік реттеу жоспарлауды, дайындықты жұмылдыру ресурстарды қамтиды, алайда іс жүзінде бұл шаралар біркелкі жүзеге асырылмайды және қазіргі заманғы сын-қатерлерді ескере отырып, өзектендіруді талап етеді.</w:t>
            </w:r>
          </w:p>
          <w:p w14:paraId="6FAE9DB3" w14:textId="023269FA" w:rsidR="000F40A9" w:rsidRPr="006634D2" w:rsidRDefault="00610BDE" w:rsidP="00610BDE">
            <w:pPr>
              <w:spacing w:after="20" w:line="240" w:lineRule="auto"/>
              <w:ind w:left="147" w:right="158"/>
              <w:jc w:val="both"/>
              <w:rPr>
                <w:b/>
                <w:i/>
                <w:color w:val="000000"/>
                <w:sz w:val="28"/>
                <w:szCs w:val="28"/>
                <w:lang w:val="kk-KZ"/>
              </w:rPr>
            </w:pPr>
            <w:r>
              <w:rPr>
                <w:color w:val="000000"/>
                <w:sz w:val="28"/>
                <w:szCs w:val="28"/>
                <w:lang w:val="kk-KZ"/>
              </w:rPr>
              <w:tab/>
            </w:r>
            <w:r w:rsidRPr="00610BDE">
              <w:rPr>
                <w:color w:val="000000"/>
                <w:sz w:val="28"/>
                <w:szCs w:val="28"/>
                <w:lang w:val="kk-KZ"/>
              </w:rPr>
              <w:t xml:space="preserve">Негізгі проблемалар орталық және жергілікті органдар арасындағы </w:t>
            </w:r>
            <w:r>
              <w:rPr>
                <w:color w:val="000000"/>
                <w:sz w:val="28"/>
                <w:szCs w:val="28"/>
                <w:lang w:val="kk-KZ"/>
              </w:rPr>
              <w:br/>
            </w:r>
            <w:r w:rsidRPr="00610BDE">
              <w:rPr>
                <w:color w:val="000000"/>
                <w:sz w:val="28"/>
                <w:szCs w:val="28"/>
                <w:lang w:val="kk-KZ"/>
              </w:rPr>
              <w:t>іс-қимылдардың сәйкес келмеуімен, сондай-ақ қорғаныс-өнеркәсіп кешенінің мүмкіндіктері шектеулі болуымен байланысты. Ведомствоаралық өзара іс-қимыл және инвестициялық қолдау негізінде жұмылдыру дайындығы жүйесін кешенді жаңғырту қажет.</w:t>
            </w:r>
          </w:p>
        </w:tc>
      </w:tr>
      <w:tr w:rsidR="004445AB" w:rsidRPr="00D5229F" w14:paraId="1E3057AB" w14:textId="77777777" w:rsidTr="00AD6B48">
        <w:trPr>
          <w:trHeight w:val="30"/>
        </w:trPr>
        <w:tc>
          <w:tcPr>
            <w:tcW w:w="1020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ED055F5" w14:textId="173DC306" w:rsidR="004445AB" w:rsidRPr="006634D2" w:rsidRDefault="00AC68A0" w:rsidP="00610BDE">
            <w:pPr>
              <w:spacing w:after="20" w:line="240" w:lineRule="auto"/>
              <w:ind w:left="147" w:right="158" w:firstLine="547"/>
              <w:jc w:val="both"/>
              <w:rPr>
                <w:b/>
                <w:sz w:val="28"/>
                <w:szCs w:val="28"/>
                <w:lang w:val="kk-KZ"/>
              </w:rPr>
            </w:pPr>
            <w:bookmarkStart w:id="0" w:name="bookmark=id.3znysh7" w:colFirst="0" w:colLast="0"/>
            <w:bookmarkEnd w:id="0"/>
            <w:r w:rsidRPr="006634D2">
              <w:rPr>
                <w:b/>
                <w:color w:val="000000"/>
                <w:sz w:val="28"/>
                <w:szCs w:val="28"/>
                <w:lang w:val="kk-KZ"/>
              </w:rPr>
              <w:lastRenderedPageBreak/>
              <w:t xml:space="preserve">2.3 </w:t>
            </w:r>
            <w:r w:rsidR="00BE3FC7" w:rsidRPr="006634D2">
              <w:rPr>
                <w:b/>
                <w:color w:val="000000"/>
                <w:sz w:val="28"/>
                <w:szCs w:val="28"/>
                <w:lang w:val="kk-KZ"/>
              </w:rPr>
              <w:t>Заң жобасының мақсаты мен міндеттері</w:t>
            </w:r>
          </w:p>
          <w:p w14:paraId="702E340B" w14:textId="77777777" w:rsidR="004445AB" w:rsidRDefault="00610BDE" w:rsidP="00610BDE">
            <w:pPr>
              <w:tabs>
                <w:tab w:val="left" w:pos="978"/>
              </w:tabs>
              <w:spacing w:after="20" w:line="240" w:lineRule="auto"/>
              <w:ind w:left="147" w:right="158" w:firstLine="547"/>
              <w:jc w:val="both"/>
              <w:rPr>
                <w:color w:val="000000"/>
                <w:sz w:val="28"/>
                <w:szCs w:val="28"/>
                <w:lang w:val="kk-KZ"/>
              </w:rPr>
            </w:pPr>
            <w:r>
              <w:rPr>
                <w:color w:val="000000"/>
                <w:sz w:val="28"/>
                <w:szCs w:val="28"/>
                <w:lang w:val="kk-KZ"/>
              </w:rPr>
              <w:tab/>
            </w:r>
            <w:r w:rsidRPr="00CC0357">
              <w:rPr>
                <w:color w:val="000000"/>
                <w:sz w:val="28"/>
                <w:szCs w:val="28"/>
                <w:lang w:val="kk-KZ"/>
              </w:rPr>
              <w:t xml:space="preserve">Қазақстан Республикасы Үкіметінің 2024 жылғы </w:t>
            </w:r>
            <w:r>
              <w:rPr>
                <w:color w:val="000000"/>
                <w:sz w:val="28"/>
                <w:szCs w:val="28"/>
                <w:lang w:val="kk-KZ"/>
              </w:rPr>
              <w:br/>
            </w:r>
            <w:r w:rsidRPr="00CC0357">
              <w:rPr>
                <w:color w:val="000000"/>
                <w:sz w:val="28"/>
                <w:szCs w:val="28"/>
                <w:lang w:val="kk-KZ"/>
              </w:rPr>
              <w:t xml:space="preserve">27 желтоқсандағы № 1132 қаулысымен бекітілген Қазақстан Республикасы Үкіметінің 2025 жылға арналған заң жобалау жұмыстары жоспарының </w:t>
            </w:r>
            <w:r>
              <w:rPr>
                <w:color w:val="000000"/>
                <w:sz w:val="28"/>
                <w:szCs w:val="28"/>
                <w:lang w:val="kk-KZ"/>
              </w:rPr>
              <w:br/>
            </w:r>
            <w:r w:rsidRPr="00CC0357">
              <w:rPr>
                <w:color w:val="000000"/>
                <w:sz w:val="28"/>
                <w:szCs w:val="28"/>
                <w:lang w:val="kk-KZ"/>
              </w:rPr>
              <w:t>15-тармағына сәйкес Заң жобасы әзірленді.</w:t>
            </w:r>
          </w:p>
          <w:p w14:paraId="794CE3E6" w14:textId="26E43213" w:rsidR="00610BDE" w:rsidRDefault="00610BDE" w:rsidP="00610BDE">
            <w:pPr>
              <w:tabs>
                <w:tab w:val="left" w:pos="978"/>
              </w:tabs>
              <w:spacing w:after="20" w:line="240" w:lineRule="auto"/>
              <w:ind w:left="147" w:right="158" w:firstLine="547"/>
              <w:jc w:val="both"/>
              <w:rPr>
                <w:sz w:val="28"/>
                <w:szCs w:val="28"/>
                <w:lang w:val="kk-KZ"/>
              </w:rPr>
            </w:pPr>
            <w:r w:rsidRPr="00610BDE">
              <w:rPr>
                <w:sz w:val="28"/>
                <w:szCs w:val="28"/>
                <w:lang w:val="kk-KZ"/>
              </w:rPr>
              <w:t>Осы мақсатқа жету үшін заң жобасы шеңберінде мынадай міндеттер айқындалатын болады:</w:t>
            </w:r>
          </w:p>
          <w:p w14:paraId="3CD8BC9C" w14:textId="1B61D64D" w:rsidR="00610BDE" w:rsidRDefault="00610BDE" w:rsidP="00610BDE">
            <w:pPr>
              <w:tabs>
                <w:tab w:val="left" w:pos="978"/>
              </w:tabs>
              <w:spacing w:after="20" w:line="240" w:lineRule="auto"/>
              <w:ind w:left="147" w:right="158" w:firstLine="547"/>
              <w:jc w:val="both"/>
              <w:rPr>
                <w:sz w:val="28"/>
                <w:szCs w:val="28"/>
                <w:lang w:val="kk-KZ"/>
              </w:rPr>
            </w:pPr>
            <w:r w:rsidRPr="00610BDE">
              <w:rPr>
                <w:sz w:val="28"/>
                <w:szCs w:val="28"/>
                <w:lang w:val="kk-KZ"/>
              </w:rPr>
              <w:t>1) Қазақстан Республикасы Үкіметінің, жұмылдыру дайындығы саласындағы уәкілетті органның құзыретін қайта қарау және мемлекеттік органдардың жұмылдыру дайындығы мен жұмылдыруды дамытуда жаңа тәсілдерін әзірлеу;</w:t>
            </w:r>
          </w:p>
          <w:p w14:paraId="71BD9174" w14:textId="45B68CCB" w:rsidR="00610BDE" w:rsidRDefault="00610BDE" w:rsidP="00610BDE">
            <w:pPr>
              <w:tabs>
                <w:tab w:val="left" w:pos="978"/>
              </w:tabs>
              <w:spacing w:after="20" w:line="240" w:lineRule="auto"/>
              <w:ind w:left="147" w:right="158" w:firstLine="547"/>
              <w:jc w:val="both"/>
              <w:rPr>
                <w:sz w:val="28"/>
                <w:szCs w:val="28"/>
                <w:lang w:val="kk-KZ"/>
              </w:rPr>
            </w:pPr>
            <w:r w:rsidRPr="00610BDE">
              <w:rPr>
                <w:sz w:val="28"/>
                <w:szCs w:val="28"/>
                <w:lang w:val="kk-KZ"/>
              </w:rPr>
              <w:t>2) жұмылдыру тапсырмалары мен тапсырыстары бар ұйымдардың бейбіт уақытта жұмылдыру дайындығы жөніндегі іс-шараларды орындамағаны және соғыс уақытында іс-шараларды қасақана орындамағаны үшін</w:t>
            </w:r>
            <w:r w:rsidR="00720702" w:rsidRPr="00610BDE">
              <w:rPr>
                <w:sz w:val="28"/>
                <w:szCs w:val="28"/>
                <w:lang w:val="kk-KZ"/>
              </w:rPr>
              <w:t xml:space="preserve"> мемлекеттік органдардың лауазымды адамдарының жауапкершілігін қайта қарау</w:t>
            </w:r>
            <w:r w:rsidRPr="00610BDE">
              <w:rPr>
                <w:sz w:val="28"/>
                <w:szCs w:val="28"/>
                <w:lang w:val="kk-KZ"/>
              </w:rPr>
              <w:t>;</w:t>
            </w:r>
          </w:p>
          <w:p w14:paraId="36F463FF" w14:textId="1A895F12" w:rsidR="009752C7" w:rsidRPr="009752C7" w:rsidRDefault="009752C7" w:rsidP="009752C7">
            <w:pPr>
              <w:tabs>
                <w:tab w:val="left" w:pos="978"/>
              </w:tabs>
              <w:spacing w:after="20" w:line="240" w:lineRule="auto"/>
              <w:ind w:left="147" w:right="158" w:firstLine="547"/>
              <w:jc w:val="both"/>
              <w:rPr>
                <w:sz w:val="28"/>
                <w:szCs w:val="28"/>
                <w:lang w:val="kk-KZ"/>
              </w:rPr>
            </w:pPr>
            <w:r w:rsidRPr="009752C7">
              <w:rPr>
                <w:sz w:val="28"/>
                <w:szCs w:val="28"/>
                <w:lang w:val="kk-KZ"/>
              </w:rPr>
              <w:t xml:space="preserve">3) жұмылдыру дайындығы мен жұмылдыру саласындағы тапсырыстар және жұмылдыру тапсырмалары бар мемлекеттік органдар мен ұйымдардың лауазымды адамдарының қызметін бағалау тәртібін айқындау; </w:t>
            </w:r>
          </w:p>
          <w:p w14:paraId="4DE325DC" w14:textId="58AD10FE" w:rsidR="00610BDE" w:rsidRPr="00720702" w:rsidRDefault="009752C7" w:rsidP="009752C7">
            <w:pPr>
              <w:tabs>
                <w:tab w:val="left" w:pos="978"/>
              </w:tabs>
              <w:spacing w:after="20" w:line="240" w:lineRule="auto"/>
              <w:ind w:left="147" w:right="158" w:firstLine="547"/>
              <w:jc w:val="both"/>
              <w:rPr>
                <w:sz w:val="28"/>
                <w:szCs w:val="28"/>
                <w:lang w:val="kk-KZ"/>
              </w:rPr>
            </w:pPr>
            <w:r w:rsidRPr="009752C7">
              <w:rPr>
                <w:sz w:val="28"/>
                <w:szCs w:val="28"/>
                <w:lang w:val="kk-KZ"/>
              </w:rPr>
              <w:t>4) жұмылдыру дайындығының жаңа архитектурасын құру.</w:t>
            </w:r>
          </w:p>
        </w:tc>
      </w:tr>
      <w:tr w:rsidR="004445AB" w:rsidRPr="00D5229F" w14:paraId="346F0935" w14:textId="77777777" w:rsidTr="00AD6B48">
        <w:trPr>
          <w:trHeight w:val="30"/>
        </w:trPr>
        <w:tc>
          <w:tcPr>
            <w:tcW w:w="1020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9BE3921" w14:textId="108E817D" w:rsidR="00BB4104" w:rsidRPr="00D5229F" w:rsidRDefault="00AC68A0" w:rsidP="007A4DE8">
            <w:pPr>
              <w:spacing w:after="20" w:line="240" w:lineRule="auto"/>
              <w:ind w:left="147" w:right="158" w:firstLine="547"/>
              <w:jc w:val="both"/>
              <w:rPr>
                <w:b/>
                <w:color w:val="000000" w:themeColor="text1"/>
                <w:sz w:val="28"/>
                <w:szCs w:val="28"/>
                <w:lang w:val="kk-KZ"/>
              </w:rPr>
            </w:pPr>
            <w:bookmarkStart w:id="1" w:name="bookmark=id.2et92p0" w:colFirst="0" w:colLast="0"/>
            <w:bookmarkEnd w:id="1"/>
            <w:r w:rsidRPr="00D5229F">
              <w:rPr>
                <w:b/>
                <w:color w:val="000000" w:themeColor="text1"/>
                <w:sz w:val="28"/>
                <w:szCs w:val="28"/>
                <w:lang w:val="kk-KZ"/>
              </w:rPr>
              <w:t xml:space="preserve">2.4 </w:t>
            </w:r>
            <w:r w:rsidR="00BE3FC7" w:rsidRPr="00D5229F">
              <w:rPr>
                <w:b/>
                <w:color w:val="000000" w:themeColor="text1"/>
                <w:sz w:val="28"/>
                <w:szCs w:val="28"/>
                <w:lang w:val="kk-KZ"/>
              </w:rPr>
              <w:t>Заң жобасының мақсаттарының мемлекеттің стратегиялық мақсаттарына сәйкестігі</w:t>
            </w:r>
          </w:p>
          <w:p w14:paraId="52843195" w14:textId="52656080" w:rsidR="004445AB" w:rsidRPr="009752C7" w:rsidRDefault="009752C7" w:rsidP="009752C7">
            <w:pPr>
              <w:tabs>
                <w:tab w:val="left" w:pos="978"/>
              </w:tabs>
              <w:spacing w:after="20" w:line="240" w:lineRule="auto"/>
              <w:ind w:right="158"/>
              <w:jc w:val="both"/>
              <w:rPr>
                <w:sz w:val="28"/>
                <w:szCs w:val="28"/>
                <w:lang w:val="kk-KZ"/>
              </w:rPr>
            </w:pPr>
            <w:r>
              <w:rPr>
                <w:sz w:val="28"/>
                <w:szCs w:val="28"/>
                <w:lang w:val="kk-KZ"/>
              </w:rPr>
              <w:tab/>
            </w:r>
            <w:r w:rsidRPr="009752C7">
              <w:rPr>
                <w:sz w:val="28"/>
                <w:szCs w:val="28"/>
                <w:lang w:val="kk-KZ"/>
              </w:rPr>
              <w:t>Қазақстан Республикасы Үкіметінің 2024 жылғы 27 желтоқсандағы № 1132 қаулысымен бекітілген Қазақстан Республикасы Үкіметінің 2025 жылға арналған заң жобалау жұмыстары жоспарының 15-тармағына сәйкес Заң жобасы әзірленді.</w:t>
            </w:r>
          </w:p>
        </w:tc>
      </w:tr>
      <w:tr w:rsidR="004445AB" w:rsidRPr="00D5229F" w14:paraId="50229FFD" w14:textId="77777777" w:rsidTr="00AD6B48">
        <w:trPr>
          <w:trHeight w:val="30"/>
        </w:trPr>
        <w:tc>
          <w:tcPr>
            <w:tcW w:w="1020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2C0F532" w14:textId="1DC35587" w:rsidR="004445AB" w:rsidRPr="009D3F99" w:rsidRDefault="00AC68A0" w:rsidP="009B3F8C">
            <w:pPr>
              <w:tabs>
                <w:tab w:val="left" w:pos="10193"/>
              </w:tabs>
              <w:spacing w:after="0" w:line="240" w:lineRule="auto"/>
              <w:ind w:left="147" w:right="158" w:firstLine="547"/>
              <w:jc w:val="both"/>
              <w:rPr>
                <w:b/>
                <w:sz w:val="28"/>
                <w:szCs w:val="28"/>
                <w:lang w:val="kk-KZ"/>
              </w:rPr>
            </w:pPr>
            <w:r w:rsidRPr="009D3F99">
              <w:rPr>
                <w:b/>
                <w:color w:val="000000"/>
                <w:sz w:val="28"/>
                <w:szCs w:val="28"/>
                <w:lang w:val="kk-KZ"/>
              </w:rPr>
              <w:t xml:space="preserve">2.5 </w:t>
            </w:r>
            <w:r w:rsidR="009D3F99">
              <w:rPr>
                <w:b/>
                <w:color w:val="000000"/>
                <w:sz w:val="28"/>
                <w:szCs w:val="28"/>
                <w:lang w:val="kk-KZ"/>
              </w:rPr>
              <w:t xml:space="preserve"> </w:t>
            </w:r>
            <w:r w:rsidR="009D3F99" w:rsidRPr="009D3F99">
              <w:rPr>
                <w:b/>
                <w:color w:val="000000"/>
                <w:sz w:val="28"/>
                <w:szCs w:val="28"/>
                <w:lang w:val="kk-KZ"/>
              </w:rPr>
              <w:t>Реттеудің ұқсас мәселелерін шешудің халықаралық тәжірибесі</w:t>
            </w:r>
          </w:p>
          <w:p w14:paraId="370A086A" w14:textId="0C91EBC7" w:rsidR="00716FE0" w:rsidRDefault="009752C7" w:rsidP="009D3F99">
            <w:pPr>
              <w:tabs>
                <w:tab w:val="left" w:pos="10193"/>
              </w:tabs>
              <w:spacing w:after="0" w:line="240" w:lineRule="auto"/>
              <w:ind w:right="158" w:firstLine="694"/>
              <w:jc w:val="both"/>
              <w:rPr>
                <w:sz w:val="28"/>
                <w:szCs w:val="28"/>
                <w:lang w:val="kk-KZ"/>
              </w:rPr>
            </w:pPr>
            <w:r w:rsidRPr="009752C7">
              <w:rPr>
                <w:sz w:val="28"/>
                <w:szCs w:val="28"/>
                <w:lang w:val="kk-KZ"/>
              </w:rPr>
              <w:t>Халықаралық ұйымдарда (ҰҚШҰ, НАТО, ШЫҰ, БРИКС және т. б.) әскери іс-қимылдарға дайындық кезеңінде, сондай-ақ соғыс уақытында мемлекеттің (Қарулы Күштердің, экономиканың, халықтың) жұмыс істеуін қамтамасыз етуге бағытталған құқықтық база қайта қаралады), оның ішінде қолмен басқару режимінде. Ресей мен Украина, Армения және Әзірбайжан арасындағы действий қимылдарын талдау, соғыстың бірінші айында заң шығарушы органдар қандай болды авральдық режимде олар жұмылдыру, соғыс жағдайы және соғыс уақытында мемлекеттер мен олардың барлық институттарының қызметін реттейтін құқықтық актілерді әзірлеу және қабылдау бойынша жұмыс жасады.</w:t>
            </w:r>
          </w:p>
          <w:p w14:paraId="1B04466C" w14:textId="77777777" w:rsidR="009752C7" w:rsidRPr="009752C7" w:rsidRDefault="009752C7" w:rsidP="009752C7">
            <w:pPr>
              <w:tabs>
                <w:tab w:val="left" w:pos="10193"/>
              </w:tabs>
              <w:spacing w:after="0" w:line="240" w:lineRule="auto"/>
              <w:ind w:right="158" w:firstLine="694"/>
              <w:jc w:val="both"/>
              <w:rPr>
                <w:sz w:val="28"/>
                <w:szCs w:val="28"/>
                <w:lang w:val="kk-KZ"/>
              </w:rPr>
            </w:pPr>
            <w:r w:rsidRPr="009752C7">
              <w:rPr>
                <w:sz w:val="28"/>
                <w:szCs w:val="28"/>
                <w:lang w:val="kk-KZ"/>
              </w:rPr>
              <w:lastRenderedPageBreak/>
              <w:t>Мысалы, Ресей Федерациясында бейбіт уақытта жұмылдыру, соғыс жағдайы және соғыс уақытында мемлекеттің жұмыс істеуін қамтамасыз етуге бағытталған 40-тан астам заңнамалық актілер әзірленіп, қол қойылды.</w:t>
            </w:r>
          </w:p>
          <w:p w14:paraId="0E0E54AF" w14:textId="77777777" w:rsidR="009752C7" w:rsidRPr="009752C7" w:rsidRDefault="009752C7" w:rsidP="009752C7">
            <w:pPr>
              <w:tabs>
                <w:tab w:val="left" w:pos="10193"/>
              </w:tabs>
              <w:spacing w:after="0" w:line="240" w:lineRule="auto"/>
              <w:ind w:right="158" w:firstLine="694"/>
              <w:jc w:val="both"/>
              <w:rPr>
                <w:sz w:val="28"/>
                <w:szCs w:val="28"/>
                <w:lang w:val="kk-KZ"/>
              </w:rPr>
            </w:pPr>
            <w:r w:rsidRPr="009752C7">
              <w:rPr>
                <w:sz w:val="28"/>
                <w:szCs w:val="28"/>
                <w:lang w:val="kk-KZ"/>
              </w:rPr>
              <w:t>АҚШ-та жекелеген әскери қызметшілер, бөлімшелердің бөлімшелері немесе резервтік компоненттердің барлық бөлімшелері белгілі бір жағдайларда белсенді қызметке шақырылуы мүмкін (оларды жұмылдырылған, белсендірілген немесе шақырылған деп те атайды).</w:t>
            </w:r>
          </w:p>
          <w:p w14:paraId="56D380EF" w14:textId="77777777" w:rsidR="009752C7" w:rsidRPr="009752C7" w:rsidRDefault="009752C7" w:rsidP="009752C7">
            <w:pPr>
              <w:tabs>
                <w:tab w:val="left" w:pos="10193"/>
              </w:tabs>
              <w:spacing w:after="0" w:line="240" w:lineRule="auto"/>
              <w:ind w:right="158" w:firstLine="694"/>
              <w:jc w:val="both"/>
              <w:rPr>
                <w:sz w:val="28"/>
                <w:szCs w:val="28"/>
                <w:lang w:val="kk-KZ"/>
              </w:rPr>
            </w:pPr>
            <w:r w:rsidRPr="009752C7">
              <w:rPr>
                <w:sz w:val="28"/>
                <w:szCs w:val="28"/>
                <w:lang w:val="kk-KZ"/>
              </w:rPr>
              <w:t>АҚШ-та жұмылдырудың келесі түрлері бар:</w:t>
            </w:r>
          </w:p>
          <w:p w14:paraId="0B0635FB" w14:textId="77777777" w:rsidR="009752C7" w:rsidRPr="009752C7" w:rsidRDefault="009752C7" w:rsidP="009752C7">
            <w:pPr>
              <w:tabs>
                <w:tab w:val="left" w:pos="10193"/>
              </w:tabs>
              <w:spacing w:after="0" w:line="240" w:lineRule="auto"/>
              <w:ind w:right="158" w:firstLine="694"/>
              <w:jc w:val="both"/>
              <w:rPr>
                <w:sz w:val="28"/>
                <w:szCs w:val="28"/>
                <w:lang w:val="kk-KZ"/>
              </w:rPr>
            </w:pPr>
            <w:r w:rsidRPr="009752C7">
              <w:rPr>
                <w:sz w:val="28"/>
                <w:szCs w:val="28"/>
                <w:lang w:val="kk-KZ"/>
              </w:rPr>
              <w:t>- толық жұмылдыру-АҚШ Конгресінің соғыс немесе төтенше жағдай жариялауын талап етеді және соғыс аяқталғаннан кейін алты айға дейін немесе ол жарияланған төтенше жағдайға дейін созылуы мүмкін. Толық жұмылдыру кезінде барлық резервшілер (оның ішінде белсенді емес және отставкадағы)шақырылады;</w:t>
            </w:r>
          </w:p>
          <w:p w14:paraId="085199E8" w14:textId="550EEE5C" w:rsidR="009752C7" w:rsidRPr="009752C7" w:rsidRDefault="009752C7" w:rsidP="009752C7">
            <w:pPr>
              <w:tabs>
                <w:tab w:val="left" w:pos="10193"/>
              </w:tabs>
              <w:spacing w:after="0" w:line="240" w:lineRule="auto"/>
              <w:ind w:right="158" w:firstLine="694"/>
              <w:jc w:val="both"/>
              <w:rPr>
                <w:sz w:val="28"/>
                <w:szCs w:val="28"/>
                <w:lang w:val="kk-KZ"/>
              </w:rPr>
            </w:pPr>
            <w:r w:rsidRPr="009752C7">
              <w:rPr>
                <w:sz w:val="28"/>
                <w:szCs w:val="28"/>
                <w:lang w:val="kk-KZ"/>
              </w:rPr>
              <w:t xml:space="preserve">- ішінара жұмылдыру-ұлттық төтенше жағдай жариялауды талап етеді. </w:t>
            </w:r>
            <w:r w:rsidR="00D5229F">
              <w:rPr>
                <w:sz w:val="28"/>
                <w:szCs w:val="28"/>
                <w:lang w:val="kk-KZ"/>
              </w:rPr>
              <w:br/>
            </w:r>
            <w:r w:rsidRPr="009752C7">
              <w:rPr>
                <w:sz w:val="28"/>
                <w:szCs w:val="28"/>
                <w:lang w:val="kk-KZ"/>
              </w:rPr>
              <w:t>Тек дайындалған резервке жататын адамдарға ғана қатысты және екі жылдан аспайтын мерзімге тартылған 1 млн. адам шектеледі.</w:t>
            </w:r>
          </w:p>
          <w:p w14:paraId="3D8A03D7" w14:textId="77777777" w:rsidR="009752C7" w:rsidRPr="009752C7" w:rsidRDefault="009752C7" w:rsidP="009752C7">
            <w:pPr>
              <w:tabs>
                <w:tab w:val="left" w:pos="10193"/>
              </w:tabs>
              <w:spacing w:after="0" w:line="240" w:lineRule="auto"/>
              <w:ind w:right="158" w:firstLine="694"/>
              <w:jc w:val="both"/>
              <w:rPr>
                <w:sz w:val="28"/>
                <w:szCs w:val="28"/>
                <w:lang w:val="kk-KZ"/>
              </w:rPr>
            </w:pPr>
            <w:r w:rsidRPr="009752C7">
              <w:rPr>
                <w:sz w:val="28"/>
                <w:szCs w:val="28"/>
                <w:lang w:val="kk-KZ"/>
              </w:rPr>
              <w:t>1949 жылы ҚХР құрылғаннан бері Қытайда бірнеше ішінара және ауқымды жұмылдыру шаралары жүргізілді. Әскери жұмылдыру негізінен жасырын түрде жүргізілді. ҚХР қатысуымен қарулы қақтығыстар, олардың қарсаңында және барысында жұмылдыру іс-шаралары жүргізілді:</w:t>
            </w:r>
          </w:p>
          <w:p w14:paraId="72C22F89" w14:textId="01012483" w:rsidR="009752C7" w:rsidRPr="009752C7" w:rsidRDefault="009752C7" w:rsidP="009752C7">
            <w:pPr>
              <w:tabs>
                <w:tab w:val="left" w:pos="10193"/>
              </w:tabs>
              <w:spacing w:after="0" w:line="240" w:lineRule="auto"/>
              <w:ind w:right="158" w:firstLine="694"/>
              <w:jc w:val="both"/>
              <w:rPr>
                <w:sz w:val="28"/>
                <w:szCs w:val="28"/>
                <w:lang w:val="kk-KZ"/>
              </w:rPr>
            </w:pPr>
            <w:r w:rsidRPr="009752C7">
              <w:rPr>
                <w:sz w:val="28"/>
                <w:szCs w:val="28"/>
                <w:lang w:val="kk-KZ"/>
              </w:rPr>
              <w:t xml:space="preserve">- </w:t>
            </w:r>
            <w:r w:rsidR="00D5229F" w:rsidRPr="009752C7">
              <w:rPr>
                <w:sz w:val="28"/>
                <w:szCs w:val="28"/>
                <w:lang w:val="kk-KZ"/>
              </w:rPr>
              <w:t>1962 ж</w:t>
            </w:r>
            <w:r w:rsidR="00D5229F" w:rsidRPr="009752C7">
              <w:rPr>
                <w:sz w:val="28"/>
                <w:szCs w:val="28"/>
                <w:lang w:val="kk-KZ"/>
              </w:rPr>
              <w:t xml:space="preserve"> </w:t>
            </w:r>
            <w:r w:rsidRPr="009752C7">
              <w:rPr>
                <w:sz w:val="28"/>
                <w:szCs w:val="28"/>
                <w:lang w:val="kk-KZ"/>
              </w:rPr>
              <w:t>Қытай-Үнді шекара соғысы;</w:t>
            </w:r>
          </w:p>
          <w:p w14:paraId="1EA69235" w14:textId="77777777" w:rsidR="009752C7" w:rsidRPr="009752C7" w:rsidRDefault="009752C7" w:rsidP="009752C7">
            <w:pPr>
              <w:tabs>
                <w:tab w:val="left" w:pos="10193"/>
              </w:tabs>
              <w:spacing w:after="0" w:line="240" w:lineRule="auto"/>
              <w:ind w:right="158" w:firstLine="694"/>
              <w:jc w:val="both"/>
              <w:rPr>
                <w:sz w:val="28"/>
                <w:szCs w:val="28"/>
                <w:lang w:val="kk-KZ"/>
              </w:rPr>
            </w:pPr>
            <w:r w:rsidRPr="009752C7">
              <w:rPr>
                <w:sz w:val="28"/>
                <w:szCs w:val="28"/>
                <w:lang w:val="kk-KZ"/>
              </w:rPr>
              <w:t>- 1975 жылы Вьетнамнан Парасель аралдарын басып алу науқаны;</w:t>
            </w:r>
          </w:p>
          <w:p w14:paraId="7743C368" w14:textId="12B8B568" w:rsidR="009752C7" w:rsidRPr="009752C7" w:rsidRDefault="009752C7" w:rsidP="009752C7">
            <w:pPr>
              <w:tabs>
                <w:tab w:val="left" w:pos="10193"/>
              </w:tabs>
              <w:spacing w:after="0" w:line="240" w:lineRule="auto"/>
              <w:ind w:right="158" w:firstLine="694"/>
              <w:jc w:val="both"/>
              <w:rPr>
                <w:sz w:val="28"/>
                <w:szCs w:val="28"/>
                <w:lang w:val="kk-KZ"/>
              </w:rPr>
            </w:pPr>
            <w:r w:rsidRPr="009752C7">
              <w:rPr>
                <w:sz w:val="28"/>
                <w:szCs w:val="28"/>
                <w:lang w:val="kk-KZ"/>
              </w:rPr>
              <w:t>- 1979 жылғы</w:t>
            </w:r>
            <w:r w:rsidR="00D5229F">
              <w:rPr>
                <w:sz w:val="28"/>
                <w:szCs w:val="28"/>
                <w:lang w:val="kk-KZ"/>
              </w:rPr>
              <w:t xml:space="preserve"> Қытай-Вьетнам қарулы қақтығысы.</w:t>
            </w:r>
          </w:p>
          <w:p w14:paraId="7DAC69E8" w14:textId="77777777" w:rsidR="009752C7" w:rsidRPr="009752C7" w:rsidRDefault="009752C7" w:rsidP="009752C7">
            <w:pPr>
              <w:tabs>
                <w:tab w:val="left" w:pos="10193"/>
              </w:tabs>
              <w:spacing w:after="0" w:line="240" w:lineRule="auto"/>
              <w:ind w:right="158" w:firstLine="694"/>
              <w:jc w:val="both"/>
              <w:rPr>
                <w:sz w:val="28"/>
                <w:szCs w:val="28"/>
                <w:lang w:val="kk-KZ"/>
              </w:rPr>
            </w:pPr>
            <w:r w:rsidRPr="009752C7">
              <w:rPr>
                <w:sz w:val="28"/>
                <w:szCs w:val="28"/>
                <w:lang w:val="kk-KZ"/>
              </w:rPr>
              <w:t>Еуропалық Одақтың бірқатар елдерінде (Швеция, Бельгия және т. б.) заңнамаға сәйкес әскерлерді толықтыруға тағайындалған азаматтар үйлерінде әскери киім жиынтығын, оқ-дәрісіз қаруды және жеке қорғаныс құралдарын сақтайды.</w:t>
            </w:r>
          </w:p>
          <w:p w14:paraId="5A67F6AB" w14:textId="77777777" w:rsidR="009752C7" w:rsidRPr="009752C7" w:rsidRDefault="009752C7" w:rsidP="009752C7">
            <w:pPr>
              <w:tabs>
                <w:tab w:val="left" w:pos="10193"/>
              </w:tabs>
              <w:spacing w:after="0" w:line="240" w:lineRule="auto"/>
              <w:ind w:right="158" w:firstLine="694"/>
              <w:jc w:val="both"/>
              <w:rPr>
                <w:sz w:val="28"/>
                <w:szCs w:val="28"/>
                <w:lang w:val="kk-KZ"/>
              </w:rPr>
            </w:pPr>
            <w:r w:rsidRPr="009752C7">
              <w:rPr>
                <w:sz w:val="28"/>
                <w:szCs w:val="28"/>
                <w:lang w:val="kk-KZ"/>
              </w:rPr>
              <w:t>ҚХР-да әр әскери қызметшінің лауазымына дайындықсыз әскери міндеттілер тағайындалды. Бұл бір ай ішінде оқу-жаттығу барысында екінші жинақты шақыруға және атқаратын лауазымдарына сәйкес тиісті деңгейде мамандар даярлауға мүмкіндік береді. Нәтижесінде, бір айдан кейін әскерлерде ұқсас әскери бөлімнің екінші әскери бөлімі (батальон, полк, бригада, дивизия және т. б.) құрылады.</w:t>
            </w:r>
          </w:p>
          <w:p w14:paraId="616EF508" w14:textId="77777777" w:rsidR="009752C7" w:rsidRPr="009752C7" w:rsidRDefault="009752C7" w:rsidP="009752C7">
            <w:pPr>
              <w:tabs>
                <w:tab w:val="left" w:pos="10193"/>
              </w:tabs>
              <w:spacing w:after="0" w:line="240" w:lineRule="auto"/>
              <w:ind w:right="158" w:firstLine="694"/>
              <w:jc w:val="both"/>
              <w:rPr>
                <w:sz w:val="28"/>
                <w:szCs w:val="28"/>
                <w:lang w:val="kk-KZ"/>
              </w:rPr>
            </w:pPr>
            <w:r w:rsidRPr="009752C7">
              <w:rPr>
                <w:sz w:val="28"/>
                <w:szCs w:val="28"/>
                <w:lang w:val="kk-KZ"/>
              </w:rPr>
              <w:t>Халықаралық тәжірибе көрсеткендей, жұмылдыру және әскери жағдай кезеңінде мемлекеттің табысты жұмыс істеуі заңнамалық реттеуге кешенді және интеграцияланған тәсілді талап етеді.</w:t>
            </w:r>
          </w:p>
          <w:p w14:paraId="78BB17DC" w14:textId="77777777" w:rsidR="009752C7" w:rsidRPr="009752C7" w:rsidRDefault="009752C7" w:rsidP="009752C7">
            <w:pPr>
              <w:tabs>
                <w:tab w:val="left" w:pos="10193"/>
              </w:tabs>
              <w:spacing w:after="0" w:line="240" w:lineRule="auto"/>
              <w:ind w:right="158" w:firstLine="694"/>
              <w:jc w:val="both"/>
              <w:rPr>
                <w:sz w:val="28"/>
                <w:szCs w:val="28"/>
                <w:lang w:val="kk-KZ"/>
              </w:rPr>
            </w:pPr>
            <w:r w:rsidRPr="009752C7">
              <w:rPr>
                <w:sz w:val="28"/>
                <w:szCs w:val="28"/>
                <w:lang w:val="kk-KZ"/>
              </w:rPr>
              <w:t>Мысалы, Еуропалық Одақтың бірқатар елдерінде және АҚШ-та жұмылдыру дайындығы мен төтенше жағдайдың барлық аспектілерін қамтитын тұтас құқықтық база бар.</w:t>
            </w:r>
          </w:p>
          <w:p w14:paraId="1668DE3E" w14:textId="638BDEBF" w:rsidR="009752C7" w:rsidRPr="00D5229F" w:rsidRDefault="009752C7" w:rsidP="00D5229F">
            <w:pPr>
              <w:tabs>
                <w:tab w:val="left" w:pos="10193"/>
              </w:tabs>
              <w:spacing w:after="0" w:line="240" w:lineRule="auto"/>
              <w:ind w:right="158" w:firstLine="694"/>
              <w:jc w:val="both"/>
              <w:rPr>
                <w:sz w:val="28"/>
                <w:szCs w:val="28"/>
                <w:lang w:val="kk-KZ"/>
              </w:rPr>
            </w:pPr>
            <w:r w:rsidRPr="009752C7">
              <w:rPr>
                <w:sz w:val="28"/>
                <w:szCs w:val="28"/>
                <w:lang w:val="kk-KZ"/>
              </w:rPr>
              <w:t>Бұған тек қорғаныс және әс</w:t>
            </w:r>
            <w:r w:rsidR="00D5229F">
              <w:rPr>
                <w:sz w:val="28"/>
                <w:szCs w:val="28"/>
                <w:lang w:val="kk-KZ"/>
              </w:rPr>
              <w:t xml:space="preserve">кери аспектілер ғана емес, </w:t>
            </w:r>
            <w:r w:rsidRPr="009752C7">
              <w:rPr>
                <w:sz w:val="28"/>
                <w:szCs w:val="28"/>
                <w:lang w:val="kk-KZ"/>
              </w:rPr>
              <w:t>сонымен қатар азаматтық қорғаныс, маңызды инфрақұрылымды қорғау, ресурстар мен логистиканы басқару</w:t>
            </w:r>
            <w:r w:rsidR="00D5229F">
              <w:rPr>
                <w:sz w:val="28"/>
                <w:szCs w:val="28"/>
                <w:lang w:val="kk-KZ"/>
              </w:rPr>
              <w:t xml:space="preserve"> жатады</w:t>
            </w:r>
            <w:r w:rsidRPr="009752C7">
              <w:rPr>
                <w:sz w:val="28"/>
                <w:szCs w:val="28"/>
                <w:lang w:val="kk-KZ"/>
              </w:rPr>
              <w:t>.</w:t>
            </w:r>
          </w:p>
        </w:tc>
      </w:tr>
      <w:tr w:rsidR="004445AB" w:rsidRPr="00D5229F" w14:paraId="51D01F79" w14:textId="77777777" w:rsidTr="00AD6B48">
        <w:trPr>
          <w:trHeight w:val="30"/>
        </w:trPr>
        <w:tc>
          <w:tcPr>
            <w:tcW w:w="1020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4D0EBD1" w14:textId="77777777" w:rsidR="009D3F99" w:rsidRPr="00D5229F" w:rsidRDefault="00AC68A0" w:rsidP="009D3F99">
            <w:pPr>
              <w:tabs>
                <w:tab w:val="left" w:pos="10193"/>
              </w:tabs>
              <w:spacing w:after="20" w:line="240" w:lineRule="auto"/>
              <w:ind w:left="147" w:right="158" w:firstLine="547"/>
              <w:jc w:val="both"/>
              <w:rPr>
                <w:b/>
                <w:color w:val="000000"/>
                <w:sz w:val="28"/>
                <w:szCs w:val="28"/>
                <w:lang w:val="kk-KZ"/>
              </w:rPr>
            </w:pPr>
            <w:bookmarkStart w:id="2" w:name="bookmark=id.tyjcwt" w:colFirst="0" w:colLast="0"/>
            <w:bookmarkEnd w:id="2"/>
            <w:r w:rsidRPr="00D5229F">
              <w:rPr>
                <w:b/>
                <w:color w:val="000000"/>
                <w:sz w:val="28"/>
                <w:szCs w:val="28"/>
                <w:lang w:val="kk-KZ"/>
              </w:rPr>
              <w:lastRenderedPageBreak/>
              <w:t xml:space="preserve">2.6 </w:t>
            </w:r>
            <w:r w:rsidR="009D3F99" w:rsidRPr="00D5229F">
              <w:rPr>
                <w:b/>
                <w:color w:val="000000"/>
                <w:sz w:val="28"/>
                <w:szCs w:val="28"/>
                <w:lang w:val="kk-KZ"/>
              </w:rPr>
              <w:t xml:space="preserve">Заң жобасын әзірлеу кезеңінде қарастырылған мәселені шешудің барлық нұсқаларының сипаттамасы және таңдалған нұсқаның негіздемесі </w:t>
            </w:r>
          </w:p>
          <w:p w14:paraId="24642FC3" w14:textId="4DF37197" w:rsidR="004445AB" w:rsidRPr="00D5229F" w:rsidRDefault="009D3F99" w:rsidP="009D3F99">
            <w:pPr>
              <w:tabs>
                <w:tab w:val="left" w:pos="10193"/>
              </w:tabs>
              <w:spacing w:after="0" w:line="240" w:lineRule="auto"/>
              <w:ind w:left="147" w:right="158" w:firstLine="547"/>
              <w:jc w:val="both"/>
              <w:rPr>
                <w:b/>
                <w:sz w:val="28"/>
                <w:szCs w:val="28"/>
                <w:lang w:val="kk-KZ"/>
              </w:rPr>
            </w:pPr>
            <w:r w:rsidRPr="00D5229F">
              <w:rPr>
                <w:b/>
                <w:color w:val="000000"/>
                <w:sz w:val="28"/>
                <w:szCs w:val="28"/>
                <w:lang w:val="kk-KZ"/>
              </w:rPr>
              <w:t>1 нұсқа. Қолданыстағы реттеуді сақтауды білдіретін «барлығын сол күйінде қалдыру».</w:t>
            </w:r>
          </w:p>
          <w:p w14:paraId="1E545C95" w14:textId="77777777" w:rsidR="002F760E" w:rsidRPr="002F760E" w:rsidRDefault="002F760E" w:rsidP="002F760E">
            <w:pPr>
              <w:tabs>
                <w:tab w:val="left" w:pos="10193"/>
              </w:tabs>
              <w:spacing w:after="0" w:line="240" w:lineRule="auto"/>
              <w:ind w:left="147" w:right="158" w:firstLine="547"/>
              <w:jc w:val="both"/>
              <w:rPr>
                <w:sz w:val="28"/>
                <w:szCs w:val="28"/>
                <w:lang w:val="kk-KZ"/>
              </w:rPr>
            </w:pPr>
            <w:r w:rsidRPr="002F760E">
              <w:rPr>
                <w:sz w:val="28"/>
                <w:szCs w:val="28"/>
                <w:lang w:val="kk-KZ"/>
              </w:rPr>
              <w:lastRenderedPageBreak/>
              <w:t>Қолданыстағы тәртіпті өзгеріссіз сақтау бірқатар жағымсыз салдарға әкелуі мүмкін:</w:t>
            </w:r>
          </w:p>
          <w:p w14:paraId="25707268" w14:textId="77777777" w:rsidR="002F760E" w:rsidRPr="002F760E" w:rsidRDefault="002F760E" w:rsidP="002F760E">
            <w:pPr>
              <w:tabs>
                <w:tab w:val="left" w:pos="10193"/>
              </w:tabs>
              <w:spacing w:after="0" w:line="240" w:lineRule="auto"/>
              <w:ind w:left="147" w:right="158" w:firstLine="547"/>
              <w:jc w:val="both"/>
              <w:rPr>
                <w:sz w:val="28"/>
                <w:szCs w:val="28"/>
                <w:lang w:val="kk-KZ"/>
              </w:rPr>
            </w:pPr>
            <w:r w:rsidRPr="002F760E">
              <w:rPr>
                <w:sz w:val="28"/>
                <w:szCs w:val="28"/>
                <w:lang w:val="kk-KZ"/>
              </w:rPr>
              <w:t>1. Төтенше және әскери жағдайларға нақты дайындықтың төмендеуі. Нормативтік базаны өзектендірудің болмауы және жұмылдырудың практикалық тетіктері мемлекеттің қауіп-қатер жағдайында тез әрекет ету қабілетін төмендетеді.</w:t>
            </w:r>
          </w:p>
          <w:p w14:paraId="65E1D50C" w14:textId="77777777" w:rsidR="002F760E" w:rsidRPr="002F760E" w:rsidRDefault="002F760E" w:rsidP="002F760E">
            <w:pPr>
              <w:tabs>
                <w:tab w:val="left" w:pos="10193"/>
              </w:tabs>
              <w:spacing w:after="0" w:line="240" w:lineRule="auto"/>
              <w:ind w:left="147" w:right="158" w:firstLine="547"/>
              <w:jc w:val="both"/>
              <w:rPr>
                <w:sz w:val="28"/>
                <w:szCs w:val="28"/>
                <w:lang w:val="kk-KZ"/>
              </w:rPr>
            </w:pPr>
            <w:r w:rsidRPr="002F760E">
              <w:rPr>
                <w:sz w:val="28"/>
                <w:szCs w:val="28"/>
                <w:lang w:val="kk-KZ"/>
              </w:rPr>
              <w:t>2. Жұмылдыру іс-шараларын ресімдеу. Қолданыстағы жоспарлар көбінесе сценарийлерді нақты пысықтамай және қазіргі шындықты есепке алмай, номиналды түрде жүзеге асырылады.</w:t>
            </w:r>
          </w:p>
          <w:p w14:paraId="23B72253" w14:textId="77777777" w:rsidR="002F760E" w:rsidRPr="002F760E" w:rsidRDefault="002F760E" w:rsidP="002F760E">
            <w:pPr>
              <w:tabs>
                <w:tab w:val="left" w:pos="10193"/>
              </w:tabs>
              <w:spacing w:after="0" w:line="240" w:lineRule="auto"/>
              <w:ind w:left="147" w:right="158" w:firstLine="547"/>
              <w:jc w:val="both"/>
              <w:rPr>
                <w:sz w:val="28"/>
                <w:szCs w:val="28"/>
                <w:lang w:val="kk-KZ"/>
              </w:rPr>
            </w:pPr>
            <w:r w:rsidRPr="002F760E">
              <w:rPr>
                <w:sz w:val="28"/>
                <w:szCs w:val="28"/>
                <w:lang w:val="kk-KZ"/>
              </w:rPr>
              <w:t>3. Билік органдары арасындағы өзара әрекеттесуді ұйымдастыру. Тиісті хаттамалар мен ведомствоаралық үйлестірудің болмауы ресурстарды жедел орналастыру қажет болған жағдайда хаосқа әкелуі мүмкін.</w:t>
            </w:r>
          </w:p>
          <w:p w14:paraId="22EF4FAB" w14:textId="07ED3DE0" w:rsidR="00AD6B48" w:rsidRPr="000F3B3F" w:rsidRDefault="002F760E" w:rsidP="002F760E">
            <w:pPr>
              <w:tabs>
                <w:tab w:val="left" w:pos="10193"/>
              </w:tabs>
              <w:spacing w:after="0" w:line="240" w:lineRule="auto"/>
              <w:ind w:left="147" w:right="158" w:firstLine="547"/>
              <w:jc w:val="both"/>
              <w:rPr>
                <w:sz w:val="28"/>
                <w:szCs w:val="28"/>
                <w:lang w:val="kk-KZ"/>
              </w:rPr>
            </w:pPr>
            <w:r w:rsidRPr="002F760E">
              <w:rPr>
                <w:sz w:val="28"/>
                <w:szCs w:val="28"/>
                <w:lang w:val="kk-KZ"/>
              </w:rPr>
              <w:t xml:space="preserve">4. Халықтың сенімсіздігі және мемлекеттің тұрақтылығының төмендеуі. Егер азаматтар қорғаныс пен жауап берудің тиімді және ашық тетіктерін көрмесе, </w:t>
            </w:r>
            <w:r w:rsidR="00D5229F">
              <w:rPr>
                <w:sz w:val="28"/>
                <w:szCs w:val="28"/>
                <w:lang w:val="kk-KZ"/>
              </w:rPr>
              <w:br/>
            </w:r>
            <w:r w:rsidRPr="002F760E">
              <w:rPr>
                <w:sz w:val="28"/>
                <w:szCs w:val="28"/>
                <w:lang w:val="kk-KZ"/>
              </w:rPr>
              <w:t>бұл билік институттарына сенімсіздік тудыруы және әлеуметтік шиеленісті күшейтуі мүмкін.</w:t>
            </w:r>
          </w:p>
        </w:tc>
      </w:tr>
      <w:tr w:rsidR="004445AB" w:rsidRPr="00D5229F" w14:paraId="71FC9337" w14:textId="77777777" w:rsidTr="00AD6B48">
        <w:trPr>
          <w:trHeight w:val="30"/>
        </w:trPr>
        <w:tc>
          <w:tcPr>
            <w:tcW w:w="1020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AA5ED64" w14:textId="77777777" w:rsidR="002F760E" w:rsidRPr="002F760E" w:rsidRDefault="009D3F99" w:rsidP="002F760E">
            <w:pPr>
              <w:tabs>
                <w:tab w:val="left" w:pos="10193"/>
              </w:tabs>
              <w:spacing w:after="20" w:line="240" w:lineRule="auto"/>
              <w:ind w:left="134" w:right="158" w:firstLine="547"/>
              <w:jc w:val="both"/>
              <w:rPr>
                <w:b/>
                <w:sz w:val="28"/>
                <w:szCs w:val="28"/>
                <w:lang w:val="kk-KZ"/>
              </w:rPr>
            </w:pPr>
            <w:r w:rsidRPr="002F760E">
              <w:rPr>
                <w:b/>
                <w:sz w:val="28"/>
                <w:szCs w:val="28"/>
                <w:lang w:val="kk-KZ"/>
              </w:rPr>
              <w:lastRenderedPageBreak/>
              <w:t xml:space="preserve">2-нұсқа. </w:t>
            </w:r>
            <w:r w:rsidR="002F760E" w:rsidRPr="002F760E">
              <w:rPr>
                <w:b/>
                <w:sz w:val="28"/>
                <w:szCs w:val="28"/>
                <w:lang w:val="kk-KZ"/>
              </w:rPr>
              <w:t>Жұмылдыру дайындығы саласындағы реформаларды іске асыру мыналарды көздейді:</w:t>
            </w:r>
          </w:p>
          <w:p w14:paraId="3A90DE75" w14:textId="77777777" w:rsidR="002F760E" w:rsidRPr="002F760E" w:rsidRDefault="002F760E" w:rsidP="002F760E">
            <w:pPr>
              <w:tabs>
                <w:tab w:val="left" w:pos="10193"/>
              </w:tabs>
              <w:spacing w:after="20" w:line="240" w:lineRule="auto"/>
              <w:ind w:left="134" w:right="158" w:firstLine="547"/>
              <w:jc w:val="both"/>
              <w:rPr>
                <w:sz w:val="28"/>
                <w:szCs w:val="28"/>
                <w:lang w:val="kk-KZ"/>
              </w:rPr>
            </w:pPr>
            <w:r w:rsidRPr="002F760E">
              <w:rPr>
                <w:sz w:val="28"/>
                <w:szCs w:val="28"/>
                <w:lang w:val="kk-KZ"/>
              </w:rPr>
              <w:t>1. Құқықтық базаны өзектендіру. Қазіргі заманғы қатерлер мен халықаралық тәжірибені ескере отырып, заңнамаға өзгерістер енгізу құқықтық реттеудің тиімділігін арттырады.</w:t>
            </w:r>
          </w:p>
          <w:p w14:paraId="62B31321" w14:textId="77777777" w:rsidR="002F760E" w:rsidRPr="002F760E" w:rsidRDefault="002F760E" w:rsidP="002F760E">
            <w:pPr>
              <w:tabs>
                <w:tab w:val="left" w:pos="10193"/>
              </w:tabs>
              <w:spacing w:after="20" w:line="240" w:lineRule="auto"/>
              <w:ind w:left="134" w:right="158" w:firstLine="547"/>
              <w:jc w:val="both"/>
              <w:rPr>
                <w:sz w:val="28"/>
                <w:szCs w:val="28"/>
                <w:lang w:val="kk-KZ"/>
              </w:rPr>
            </w:pPr>
            <w:r w:rsidRPr="002F760E">
              <w:rPr>
                <w:sz w:val="28"/>
                <w:szCs w:val="28"/>
                <w:lang w:val="kk-KZ"/>
              </w:rPr>
              <w:t>2. Қорғаныс-өнеркәсіп кешенін дамыту. Өндірістік қуаттарды жаңғырту және стратегиялық ресурстардың қорларын құру нақты жұмылдыру дайындығын арттырады.</w:t>
            </w:r>
          </w:p>
          <w:p w14:paraId="0AF1D705" w14:textId="336B70D9" w:rsidR="002F760E" w:rsidRPr="002F760E" w:rsidRDefault="002F760E" w:rsidP="002F760E">
            <w:pPr>
              <w:tabs>
                <w:tab w:val="left" w:pos="10193"/>
              </w:tabs>
              <w:spacing w:after="20" w:line="240" w:lineRule="auto"/>
              <w:ind w:left="134" w:right="158" w:firstLine="547"/>
              <w:jc w:val="both"/>
              <w:rPr>
                <w:sz w:val="28"/>
                <w:szCs w:val="28"/>
                <w:lang w:val="kk-KZ"/>
              </w:rPr>
            </w:pPr>
            <w:r w:rsidRPr="002F760E">
              <w:rPr>
                <w:sz w:val="28"/>
                <w:szCs w:val="28"/>
                <w:lang w:val="kk-KZ"/>
              </w:rPr>
              <w:t xml:space="preserve">3. Процестерді цифрландыру және мәліметтер базасын біріктіру. </w:t>
            </w:r>
            <w:r w:rsidR="00D5229F">
              <w:rPr>
                <w:sz w:val="28"/>
                <w:szCs w:val="28"/>
                <w:lang w:val="kk-KZ"/>
              </w:rPr>
              <w:br/>
            </w:r>
            <w:r w:rsidRPr="002F760E">
              <w:rPr>
                <w:sz w:val="28"/>
                <w:szCs w:val="28"/>
                <w:lang w:val="kk-KZ"/>
              </w:rPr>
              <w:t>Бұл жұмылдыру жағдайында адами және материалдық ресурстарды жедел есепке алуды және басқаруды қамтамасыз етеді.</w:t>
            </w:r>
          </w:p>
          <w:p w14:paraId="7AD2A238" w14:textId="77EE4AA9" w:rsidR="002F760E" w:rsidRPr="002F760E" w:rsidRDefault="002F760E" w:rsidP="002F760E">
            <w:pPr>
              <w:tabs>
                <w:tab w:val="left" w:pos="10193"/>
              </w:tabs>
              <w:spacing w:after="20" w:line="240" w:lineRule="auto"/>
              <w:ind w:left="134" w:right="158" w:firstLine="547"/>
              <w:jc w:val="both"/>
              <w:rPr>
                <w:sz w:val="28"/>
                <w:szCs w:val="28"/>
                <w:lang w:val="kk-KZ"/>
              </w:rPr>
            </w:pPr>
            <w:r w:rsidRPr="002F760E">
              <w:rPr>
                <w:sz w:val="28"/>
                <w:szCs w:val="28"/>
                <w:lang w:val="kk-KZ"/>
              </w:rPr>
              <w:t>4. Кадрлардың біліктілігін арттыру және халықты оқыту. Тұрақты оқу-жаттығулар, халықтың сауаттылығын</w:t>
            </w:r>
            <w:r w:rsidR="00D5229F">
              <w:rPr>
                <w:sz w:val="28"/>
                <w:szCs w:val="28"/>
                <w:lang w:val="kk-KZ"/>
              </w:rPr>
              <w:t xml:space="preserve"> арттыру және мамандандырылған б</w:t>
            </w:r>
            <w:r w:rsidRPr="002F760E">
              <w:rPr>
                <w:sz w:val="28"/>
                <w:szCs w:val="28"/>
                <w:lang w:val="kk-KZ"/>
              </w:rPr>
              <w:t>ілім беру бағдарламаларын дамыту жұмылдыру әлеуетін нығайтады.</w:t>
            </w:r>
          </w:p>
          <w:p w14:paraId="521B0786" w14:textId="50DC5330" w:rsidR="007F3E76" w:rsidRPr="009D3F99" w:rsidRDefault="002F760E" w:rsidP="00700264">
            <w:pPr>
              <w:tabs>
                <w:tab w:val="left" w:pos="10193"/>
              </w:tabs>
              <w:spacing w:after="20" w:line="240" w:lineRule="auto"/>
              <w:ind w:left="134" w:right="158" w:firstLine="547"/>
              <w:jc w:val="both"/>
              <w:rPr>
                <w:b/>
                <w:sz w:val="28"/>
                <w:szCs w:val="28"/>
                <w:lang w:val="kk-KZ"/>
              </w:rPr>
            </w:pPr>
            <w:r w:rsidRPr="002F760E">
              <w:rPr>
                <w:sz w:val="28"/>
                <w:szCs w:val="28"/>
                <w:lang w:val="kk-KZ"/>
              </w:rPr>
              <w:t>5. Ведомствоаралық өзара іс-қимылды нығайту. Біріктірілген үйлестіру жүйесін құру басқаруды арттырады және ұйымдық бұзылу қау</w:t>
            </w:r>
            <w:r w:rsidR="00700264">
              <w:rPr>
                <w:sz w:val="28"/>
                <w:szCs w:val="28"/>
                <w:lang w:val="kk-KZ"/>
              </w:rPr>
              <w:t>іпін</w:t>
            </w:r>
            <w:r w:rsidRPr="002F760E">
              <w:rPr>
                <w:sz w:val="28"/>
                <w:szCs w:val="28"/>
                <w:lang w:val="kk-KZ"/>
              </w:rPr>
              <w:t xml:space="preserve"> азайтады.</w:t>
            </w:r>
          </w:p>
        </w:tc>
      </w:tr>
      <w:tr w:rsidR="004445AB" w:rsidRPr="000F3B3F" w14:paraId="3E5A07DF" w14:textId="77777777" w:rsidTr="00AD6B48">
        <w:trPr>
          <w:trHeight w:val="30"/>
        </w:trPr>
        <w:tc>
          <w:tcPr>
            <w:tcW w:w="1020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0DABC2" w14:textId="77777777" w:rsidR="000A1C7F" w:rsidRPr="006634D2" w:rsidRDefault="00D91C66" w:rsidP="000A1C7F">
            <w:pPr>
              <w:tabs>
                <w:tab w:val="left" w:pos="10193"/>
              </w:tabs>
              <w:spacing w:after="20" w:line="240" w:lineRule="auto"/>
              <w:ind w:left="134" w:firstLine="547"/>
              <w:jc w:val="both"/>
              <w:rPr>
                <w:b/>
                <w:color w:val="000000"/>
                <w:sz w:val="28"/>
                <w:szCs w:val="28"/>
                <w:lang w:val="kk-KZ"/>
              </w:rPr>
            </w:pPr>
            <w:r w:rsidRPr="006634D2">
              <w:rPr>
                <w:b/>
                <w:color w:val="000000"/>
                <w:sz w:val="28"/>
                <w:szCs w:val="28"/>
                <w:lang w:val="kk-KZ"/>
              </w:rPr>
              <w:t xml:space="preserve">3. </w:t>
            </w:r>
            <w:r w:rsidR="000A1C7F" w:rsidRPr="006634D2">
              <w:rPr>
                <w:b/>
                <w:color w:val="000000"/>
                <w:sz w:val="28"/>
                <w:szCs w:val="28"/>
                <w:lang w:val="kk-KZ"/>
              </w:rPr>
              <w:t xml:space="preserve">Мақсатты топтар үшін пайда мен шығындарды талдау әдісін қолдана отырып, әлеуметтік-экономикалық салдарларды талдау </w:t>
            </w:r>
          </w:p>
          <w:p w14:paraId="01A8A8A2" w14:textId="208319B4" w:rsidR="00033D0A" w:rsidRPr="000F3B3F" w:rsidRDefault="000A1C7F" w:rsidP="000A1C7F">
            <w:pPr>
              <w:tabs>
                <w:tab w:val="left" w:pos="10193"/>
              </w:tabs>
              <w:spacing w:after="20" w:line="240" w:lineRule="auto"/>
              <w:ind w:left="134" w:firstLine="547"/>
              <w:jc w:val="both"/>
              <w:rPr>
                <w:b/>
                <w:sz w:val="28"/>
                <w:szCs w:val="28"/>
                <w:lang w:val="kk-KZ"/>
              </w:rPr>
            </w:pPr>
            <w:proofErr w:type="spellStart"/>
            <w:r w:rsidRPr="000A1C7F">
              <w:rPr>
                <w:b/>
                <w:color w:val="000000"/>
                <w:sz w:val="28"/>
                <w:szCs w:val="28"/>
              </w:rPr>
              <w:t>Жоқ</w:t>
            </w:r>
            <w:proofErr w:type="spellEnd"/>
          </w:p>
        </w:tc>
      </w:tr>
      <w:tr w:rsidR="009F3F91" w:rsidRPr="000F3B3F" w14:paraId="30ED0E15" w14:textId="77777777" w:rsidTr="00AD6B48">
        <w:trPr>
          <w:trHeight w:val="30"/>
        </w:trPr>
        <w:tc>
          <w:tcPr>
            <w:tcW w:w="1020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93A4FA" w14:textId="63E95A2E" w:rsidR="009B3F8C" w:rsidRPr="000F3B3F" w:rsidRDefault="009F3F91" w:rsidP="00033D0A">
            <w:pPr>
              <w:pStyle w:val="afc"/>
              <w:spacing w:before="0" w:beforeAutospacing="0" w:after="20" w:afterAutospacing="0"/>
              <w:ind w:firstLine="694"/>
              <w:jc w:val="both"/>
              <w:rPr>
                <w:b/>
                <w:bCs/>
                <w:color w:val="000000"/>
                <w:sz w:val="28"/>
                <w:szCs w:val="28"/>
              </w:rPr>
            </w:pPr>
            <w:bookmarkStart w:id="3" w:name="bookmark=id.3dy6vkm" w:colFirst="0" w:colLast="0"/>
            <w:bookmarkStart w:id="4" w:name="bookmark=id.1t3h5sf" w:colFirst="0" w:colLast="0"/>
            <w:bookmarkEnd w:id="3"/>
            <w:bookmarkEnd w:id="4"/>
            <w:r w:rsidRPr="000F3B3F">
              <w:rPr>
                <w:b/>
                <w:bCs/>
                <w:color w:val="000000"/>
                <w:sz w:val="28"/>
                <w:szCs w:val="28"/>
              </w:rPr>
              <w:t>4</w:t>
            </w:r>
            <w:r w:rsidR="000A1C7F" w:rsidRPr="000A1C7F">
              <w:rPr>
                <w:b/>
                <w:bCs/>
                <w:color w:val="000000"/>
                <w:sz w:val="28"/>
                <w:szCs w:val="28"/>
              </w:rPr>
              <w:t xml:space="preserve">. </w:t>
            </w:r>
            <w:proofErr w:type="spellStart"/>
            <w:r w:rsidR="000A1C7F" w:rsidRPr="000A1C7F">
              <w:rPr>
                <w:b/>
                <w:bCs/>
                <w:color w:val="000000"/>
                <w:sz w:val="28"/>
                <w:szCs w:val="28"/>
              </w:rPr>
              <w:t>Іске</w:t>
            </w:r>
            <w:proofErr w:type="spellEnd"/>
            <w:r w:rsidR="000A1C7F" w:rsidRPr="000A1C7F">
              <w:rPr>
                <w:b/>
                <w:bCs/>
                <w:color w:val="000000"/>
                <w:sz w:val="28"/>
                <w:szCs w:val="28"/>
              </w:rPr>
              <w:t xml:space="preserve"> </w:t>
            </w:r>
            <w:proofErr w:type="spellStart"/>
            <w:r w:rsidR="000A1C7F" w:rsidRPr="000A1C7F">
              <w:rPr>
                <w:b/>
                <w:bCs/>
                <w:color w:val="000000"/>
                <w:sz w:val="28"/>
                <w:szCs w:val="28"/>
              </w:rPr>
              <w:t>асыру</w:t>
            </w:r>
            <w:proofErr w:type="spellEnd"/>
            <w:r w:rsidR="000A1C7F" w:rsidRPr="000A1C7F">
              <w:rPr>
                <w:b/>
                <w:bCs/>
                <w:color w:val="000000"/>
                <w:sz w:val="28"/>
                <w:szCs w:val="28"/>
              </w:rPr>
              <w:t xml:space="preserve"> </w:t>
            </w:r>
            <w:proofErr w:type="spellStart"/>
            <w:r w:rsidR="000A1C7F" w:rsidRPr="000A1C7F">
              <w:rPr>
                <w:b/>
                <w:bCs/>
                <w:color w:val="000000"/>
                <w:sz w:val="28"/>
                <w:szCs w:val="28"/>
              </w:rPr>
              <w:t>тәуекелдері</w:t>
            </w:r>
            <w:proofErr w:type="spellEnd"/>
          </w:p>
          <w:p w14:paraId="486F9F57" w14:textId="7490F113" w:rsidR="00AD6B48" w:rsidRPr="000F3B3F" w:rsidRDefault="000A1C7F" w:rsidP="002F760E">
            <w:pPr>
              <w:pStyle w:val="afc"/>
              <w:spacing w:before="0" w:beforeAutospacing="0" w:after="20" w:afterAutospacing="0"/>
              <w:jc w:val="both"/>
              <w:rPr>
                <w:bCs/>
                <w:color w:val="000000"/>
                <w:sz w:val="28"/>
                <w:szCs w:val="28"/>
                <w:lang w:val="kk-KZ"/>
              </w:rPr>
            </w:pPr>
            <w:r>
              <w:rPr>
                <w:bCs/>
                <w:color w:val="000000"/>
                <w:sz w:val="28"/>
                <w:szCs w:val="28"/>
                <w:lang w:val="kk-KZ"/>
              </w:rPr>
              <w:t xml:space="preserve">          </w:t>
            </w:r>
            <w:proofErr w:type="spellStart"/>
            <w:r w:rsidRPr="000A1C7F">
              <w:rPr>
                <w:bCs/>
                <w:color w:val="000000"/>
                <w:sz w:val="28"/>
                <w:szCs w:val="28"/>
              </w:rPr>
              <w:t>Заң</w:t>
            </w:r>
            <w:proofErr w:type="spellEnd"/>
            <w:r w:rsidRPr="000A1C7F">
              <w:rPr>
                <w:bCs/>
                <w:color w:val="000000"/>
                <w:sz w:val="28"/>
                <w:szCs w:val="28"/>
              </w:rPr>
              <w:t xml:space="preserve"> </w:t>
            </w:r>
            <w:proofErr w:type="spellStart"/>
            <w:r w:rsidRPr="000A1C7F">
              <w:rPr>
                <w:bCs/>
                <w:color w:val="000000"/>
                <w:sz w:val="28"/>
                <w:szCs w:val="28"/>
              </w:rPr>
              <w:t>жобасын</w:t>
            </w:r>
            <w:proofErr w:type="spellEnd"/>
            <w:r w:rsidRPr="000A1C7F">
              <w:rPr>
                <w:bCs/>
                <w:color w:val="000000"/>
                <w:sz w:val="28"/>
                <w:szCs w:val="28"/>
              </w:rPr>
              <w:t xml:space="preserve"> </w:t>
            </w:r>
            <w:proofErr w:type="spellStart"/>
            <w:r w:rsidRPr="000A1C7F">
              <w:rPr>
                <w:bCs/>
                <w:color w:val="000000"/>
                <w:sz w:val="28"/>
                <w:szCs w:val="28"/>
              </w:rPr>
              <w:t>қабылдау</w:t>
            </w:r>
            <w:proofErr w:type="spellEnd"/>
            <w:r w:rsidRPr="000A1C7F">
              <w:rPr>
                <w:bCs/>
                <w:color w:val="000000"/>
                <w:sz w:val="28"/>
                <w:szCs w:val="28"/>
              </w:rPr>
              <w:t xml:space="preserve"> </w:t>
            </w:r>
            <w:proofErr w:type="spellStart"/>
            <w:r w:rsidRPr="000A1C7F">
              <w:rPr>
                <w:bCs/>
                <w:color w:val="000000"/>
                <w:sz w:val="28"/>
                <w:szCs w:val="28"/>
              </w:rPr>
              <w:t>тәуекелдердің</w:t>
            </w:r>
            <w:proofErr w:type="spellEnd"/>
            <w:r w:rsidRPr="000A1C7F">
              <w:rPr>
                <w:bCs/>
                <w:color w:val="000000"/>
                <w:sz w:val="28"/>
                <w:szCs w:val="28"/>
              </w:rPr>
              <w:t xml:space="preserve"> </w:t>
            </w:r>
            <w:proofErr w:type="spellStart"/>
            <w:r w:rsidRPr="000A1C7F">
              <w:rPr>
                <w:bCs/>
                <w:color w:val="000000"/>
                <w:sz w:val="28"/>
                <w:szCs w:val="28"/>
              </w:rPr>
              <w:t>пайда</w:t>
            </w:r>
            <w:proofErr w:type="spellEnd"/>
            <w:r w:rsidRPr="000A1C7F">
              <w:rPr>
                <w:bCs/>
                <w:color w:val="000000"/>
                <w:sz w:val="28"/>
                <w:szCs w:val="28"/>
              </w:rPr>
              <w:t xml:space="preserve"> </w:t>
            </w:r>
            <w:proofErr w:type="spellStart"/>
            <w:r w:rsidRPr="000A1C7F">
              <w:rPr>
                <w:bCs/>
                <w:color w:val="000000"/>
                <w:sz w:val="28"/>
                <w:szCs w:val="28"/>
              </w:rPr>
              <w:t>болуын</w:t>
            </w:r>
            <w:proofErr w:type="spellEnd"/>
            <w:r w:rsidRPr="000A1C7F">
              <w:rPr>
                <w:bCs/>
                <w:color w:val="000000"/>
                <w:sz w:val="28"/>
                <w:szCs w:val="28"/>
              </w:rPr>
              <w:t xml:space="preserve"> </w:t>
            </w:r>
            <w:proofErr w:type="spellStart"/>
            <w:r w:rsidRPr="000A1C7F">
              <w:rPr>
                <w:bCs/>
                <w:color w:val="000000"/>
                <w:sz w:val="28"/>
                <w:szCs w:val="28"/>
              </w:rPr>
              <w:t>көздемейді</w:t>
            </w:r>
            <w:proofErr w:type="spellEnd"/>
            <w:r w:rsidRPr="000A1C7F">
              <w:rPr>
                <w:bCs/>
                <w:color w:val="000000"/>
                <w:sz w:val="28"/>
                <w:szCs w:val="28"/>
              </w:rPr>
              <w:t xml:space="preserve"> </w:t>
            </w:r>
          </w:p>
        </w:tc>
      </w:tr>
      <w:tr w:rsidR="009F3F91" w14:paraId="4251C4C3" w14:textId="77777777" w:rsidTr="00AD6B48">
        <w:trPr>
          <w:trHeight w:val="7846"/>
        </w:trPr>
        <w:tc>
          <w:tcPr>
            <w:tcW w:w="1020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EC0926" w14:textId="141AC8C2" w:rsidR="00416F7A" w:rsidRPr="000F3B3F" w:rsidRDefault="009F3F91" w:rsidP="00416F7A">
            <w:pPr>
              <w:pStyle w:val="afc"/>
              <w:spacing w:before="0" w:beforeAutospacing="0" w:after="20" w:afterAutospacing="0"/>
              <w:jc w:val="both"/>
            </w:pPr>
            <w:r w:rsidRPr="000F3B3F">
              <w:rPr>
                <w:b/>
                <w:bCs/>
                <w:color w:val="000000"/>
                <w:sz w:val="28"/>
                <w:szCs w:val="28"/>
              </w:rPr>
              <w:lastRenderedPageBreak/>
              <w:t xml:space="preserve">  </w:t>
            </w:r>
            <w:r w:rsidR="00416F7A" w:rsidRPr="000F3B3F">
              <w:rPr>
                <w:b/>
                <w:bCs/>
                <w:color w:val="000000"/>
                <w:sz w:val="28"/>
                <w:szCs w:val="28"/>
              </w:rPr>
              <w:t xml:space="preserve">5. </w:t>
            </w:r>
            <w:proofErr w:type="spellStart"/>
            <w:r w:rsidR="000A1C7F" w:rsidRPr="000A1C7F">
              <w:rPr>
                <w:b/>
                <w:bCs/>
                <w:color w:val="000000"/>
                <w:sz w:val="28"/>
                <w:szCs w:val="28"/>
              </w:rPr>
              <w:t>Заң</w:t>
            </w:r>
            <w:proofErr w:type="spellEnd"/>
            <w:r w:rsidR="000A1C7F" w:rsidRPr="000A1C7F">
              <w:rPr>
                <w:b/>
                <w:bCs/>
                <w:color w:val="000000"/>
                <w:sz w:val="28"/>
                <w:szCs w:val="28"/>
              </w:rPr>
              <w:t xml:space="preserve"> </w:t>
            </w:r>
            <w:proofErr w:type="spellStart"/>
            <w:r w:rsidR="000A1C7F" w:rsidRPr="000A1C7F">
              <w:rPr>
                <w:b/>
                <w:bCs/>
                <w:color w:val="000000"/>
                <w:sz w:val="28"/>
                <w:szCs w:val="28"/>
              </w:rPr>
              <w:t>жобасының</w:t>
            </w:r>
            <w:proofErr w:type="spellEnd"/>
            <w:r w:rsidR="000A1C7F" w:rsidRPr="000A1C7F">
              <w:rPr>
                <w:b/>
                <w:bCs/>
                <w:color w:val="000000"/>
                <w:sz w:val="28"/>
                <w:szCs w:val="28"/>
              </w:rPr>
              <w:t xml:space="preserve"> </w:t>
            </w:r>
            <w:proofErr w:type="spellStart"/>
            <w:r w:rsidR="000A1C7F" w:rsidRPr="000A1C7F">
              <w:rPr>
                <w:b/>
                <w:bCs/>
                <w:color w:val="000000"/>
                <w:sz w:val="28"/>
                <w:szCs w:val="28"/>
              </w:rPr>
              <w:t>мақсаттары</w:t>
            </w:r>
            <w:proofErr w:type="spellEnd"/>
            <w:r w:rsidR="000A1C7F" w:rsidRPr="000A1C7F">
              <w:rPr>
                <w:b/>
                <w:bCs/>
                <w:color w:val="000000"/>
                <w:sz w:val="28"/>
                <w:szCs w:val="28"/>
              </w:rPr>
              <w:t xml:space="preserve"> мен </w:t>
            </w:r>
            <w:proofErr w:type="spellStart"/>
            <w:r w:rsidR="000A1C7F" w:rsidRPr="000A1C7F">
              <w:rPr>
                <w:b/>
                <w:bCs/>
                <w:color w:val="000000"/>
                <w:sz w:val="28"/>
                <w:szCs w:val="28"/>
              </w:rPr>
              <w:t>міндеттеріне</w:t>
            </w:r>
            <w:proofErr w:type="spellEnd"/>
            <w:r w:rsidR="000A1C7F" w:rsidRPr="000A1C7F">
              <w:rPr>
                <w:b/>
                <w:bCs/>
                <w:color w:val="000000"/>
                <w:sz w:val="28"/>
                <w:szCs w:val="28"/>
              </w:rPr>
              <w:t xml:space="preserve"> </w:t>
            </w:r>
            <w:proofErr w:type="spellStart"/>
            <w:r w:rsidR="000A1C7F" w:rsidRPr="000A1C7F">
              <w:rPr>
                <w:b/>
                <w:bCs/>
                <w:color w:val="000000"/>
                <w:sz w:val="28"/>
                <w:szCs w:val="28"/>
              </w:rPr>
              <w:t>қол</w:t>
            </w:r>
            <w:proofErr w:type="spellEnd"/>
            <w:r w:rsidR="000A1C7F" w:rsidRPr="000A1C7F">
              <w:rPr>
                <w:b/>
                <w:bCs/>
                <w:color w:val="000000"/>
                <w:sz w:val="28"/>
                <w:szCs w:val="28"/>
              </w:rPr>
              <w:t xml:space="preserve"> </w:t>
            </w:r>
            <w:proofErr w:type="spellStart"/>
            <w:r w:rsidR="000A1C7F" w:rsidRPr="000A1C7F">
              <w:rPr>
                <w:b/>
                <w:bCs/>
                <w:color w:val="000000"/>
                <w:sz w:val="28"/>
                <w:szCs w:val="28"/>
              </w:rPr>
              <w:t>жеткізу</w:t>
            </w:r>
            <w:proofErr w:type="spellEnd"/>
            <w:r w:rsidR="000A1C7F" w:rsidRPr="000A1C7F">
              <w:rPr>
                <w:b/>
                <w:bCs/>
                <w:color w:val="000000"/>
                <w:sz w:val="28"/>
                <w:szCs w:val="28"/>
              </w:rPr>
              <w:t xml:space="preserve"> </w:t>
            </w:r>
            <w:proofErr w:type="spellStart"/>
            <w:r w:rsidR="000A1C7F" w:rsidRPr="000A1C7F">
              <w:rPr>
                <w:b/>
                <w:bCs/>
                <w:color w:val="000000"/>
                <w:sz w:val="28"/>
                <w:szCs w:val="28"/>
              </w:rPr>
              <w:t>құралдары</w:t>
            </w:r>
            <w:proofErr w:type="spellEnd"/>
          </w:p>
          <w:tbl>
            <w:tblPr>
              <w:tblW w:w="10208" w:type="dxa"/>
              <w:tblLayout w:type="fixed"/>
              <w:tblCellMar>
                <w:top w:w="15" w:type="dxa"/>
                <w:left w:w="15" w:type="dxa"/>
                <w:bottom w:w="15" w:type="dxa"/>
                <w:right w:w="15" w:type="dxa"/>
              </w:tblCellMar>
              <w:tblLook w:val="04A0" w:firstRow="1" w:lastRow="0" w:firstColumn="1" w:lastColumn="0" w:noHBand="0" w:noVBand="1"/>
            </w:tblPr>
            <w:tblGrid>
              <w:gridCol w:w="3189"/>
              <w:gridCol w:w="2233"/>
              <w:gridCol w:w="1244"/>
              <w:gridCol w:w="1898"/>
              <w:gridCol w:w="1644"/>
            </w:tblGrid>
            <w:tr w:rsidR="000A1C7F" w:rsidRPr="000F3B3F" w14:paraId="34EAC9F0" w14:textId="77777777" w:rsidTr="00416F7A">
              <w:trPr>
                <w:trHeight w:val="35"/>
              </w:trPr>
              <w:tc>
                <w:tcPr>
                  <w:tcW w:w="3189" w:type="dxa"/>
                  <w:tcBorders>
                    <w:top w:val="single" w:sz="4" w:space="0" w:color="CFCFCF"/>
                    <w:left w:val="single" w:sz="4" w:space="0" w:color="CFCFCF"/>
                    <w:bottom w:val="single" w:sz="4" w:space="0" w:color="CFCFCF"/>
                    <w:right w:val="single" w:sz="4" w:space="0" w:color="CFCFCF"/>
                  </w:tcBorders>
                  <w:vAlign w:val="center"/>
                  <w:hideMark/>
                </w:tcPr>
                <w:p w14:paraId="1527D0DF" w14:textId="77777777" w:rsidR="000A1C7F" w:rsidRPr="000F3B3F" w:rsidRDefault="000A1C7F" w:rsidP="000A1C7F">
                  <w:pPr>
                    <w:spacing w:after="240"/>
                  </w:pPr>
                </w:p>
              </w:tc>
              <w:tc>
                <w:tcPr>
                  <w:tcW w:w="2233" w:type="dxa"/>
                  <w:tcBorders>
                    <w:top w:val="single" w:sz="4" w:space="0" w:color="CFCFCF"/>
                    <w:left w:val="single" w:sz="4" w:space="0" w:color="CFCFCF"/>
                    <w:bottom w:val="single" w:sz="4" w:space="0" w:color="CFCFCF"/>
                    <w:right w:val="single" w:sz="4" w:space="0" w:color="CFCFCF"/>
                  </w:tcBorders>
                  <w:vAlign w:val="center"/>
                  <w:hideMark/>
                </w:tcPr>
                <w:p w14:paraId="3384C6B1" w14:textId="6B241E29" w:rsidR="000A1C7F" w:rsidRPr="000F3B3F" w:rsidRDefault="000A1C7F" w:rsidP="000A1C7F">
                  <w:pPr>
                    <w:pStyle w:val="afc"/>
                    <w:spacing w:before="0" w:beforeAutospacing="0" w:after="20" w:afterAutospacing="0"/>
                    <w:jc w:val="both"/>
                  </w:pPr>
                  <w:proofErr w:type="spellStart"/>
                  <w:r w:rsidRPr="00E34103">
                    <w:rPr>
                      <w:color w:val="000000"/>
                      <w:sz w:val="28"/>
                      <w:szCs w:val="28"/>
                    </w:rPr>
                    <w:t>Республикалық</w:t>
                  </w:r>
                  <w:proofErr w:type="spellEnd"/>
                  <w:r w:rsidRPr="00E34103">
                    <w:rPr>
                      <w:color w:val="000000"/>
                      <w:sz w:val="28"/>
                      <w:szCs w:val="28"/>
                    </w:rPr>
                    <w:t xml:space="preserve"> бюджет</w:t>
                  </w:r>
                </w:p>
              </w:tc>
              <w:tc>
                <w:tcPr>
                  <w:tcW w:w="1244" w:type="dxa"/>
                  <w:tcBorders>
                    <w:top w:val="single" w:sz="4" w:space="0" w:color="CFCFCF"/>
                    <w:left w:val="single" w:sz="4" w:space="0" w:color="CFCFCF"/>
                    <w:bottom w:val="single" w:sz="4" w:space="0" w:color="CFCFCF"/>
                    <w:right w:val="single" w:sz="4" w:space="0" w:color="CFCFCF"/>
                  </w:tcBorders>
                  <w:vAlign w:val="center"/>
                  <w:hideMark/>
                </w:tcPr>
                <w:p w14:paraId="07C73950" w14:textId="23C1CD61" w:rsidR="000A1C7F" w:rsidRPr="000F3B3F" w:rsidRDefault="000A1C7F" w:rsidP="000A1C7F">
                  <w:pPr>
                    <w:pStyle w:val="afc"/>
                    <w:spacing w:before="0" w:beforeAutospacing="0" w:after="20" w:afterAutospacing="0"/>
                    <w:jc w:val="both"/>
                  </w:pPr>
                  <w:proofErr w:type="spellStart"/>
                  <w:r>
                    <w:rPr>
                      <w:color w:val="000000"/>
                      <w:sz w:val="28"/>
                      <w:szCs w:val="28"/>
                    </w:rPr>
                    <w:t>Жергілікт</w:t>
                  </w:r>
                  <w:r w:rsidRPr="00E34103">
                    <w:rPr>
                      <w:color w:val="000000"/>
                      <w:sz w:val="28"/>
                      <w:szCs w:val="28"/>
                    </w:rPr>
                    <w:t>і</w:t>
                  </w:r>
                  <w:proofErr w:type="spellEnd"/>
                  <w:r w:rsidRPr="00E34103">
                    <w:rPr>
                      <w:color w:val="000000"/>
                      <w:sz w:val="28"/>
                      <w:szCs w:val="28"/>
                    </w:rPr>
                    <w:t xml:space="preserve"> бюджет</w:t>
                  </w:r>
                </w:p>
              </w:tc>
              <w:tc>
                <w:tcPr>
                  <w:tcW w:w="1898" w:type="dxa"/>
                  <w:tcBorders>
                    <w:top w:val="single" w:sz="4" w:space="0" w:color="CFCFCF"/>
                    <w:left w:val="single" w:sz="4" w:space="0" w:color="CFCFCF"/>
                    <w:bottom w:val="single" w:sz="4" w:space="0" w:color="CFCFCF"/>
                    <w:right w:val="single" w:sz="4" w:space="0" w:color="CFCFCF"/>
                  </w:tcBorders>
                  <w:vAlign w:val="center"/>
                  <w:hideMark/>
                </w:tcPr>
                <w:p w14:paraId="00EE70B5" w14:textId="42EDEBA2" w:rsidR="000A1C7F" w:rsidRPr="000F3B3F" w:rsidRDefault="000A1C7F" w:rsidP="000A1C7F">
                  <w:pPr>
                    <w:pStyle w:val="afc"/>
                    <w:spacing w:before="0" w:beforeAutospacing="0" w:after="20" w:afterAutospacing="0"/>
                    <w:jc w:val="both"/>
                  </w:pPr>
                  <w:proofErr w:type="spellStart"/>
                  <w:r w:rsidRPr="00E34103">
                    <w:rPr>
                      <w:color w:val="000000"/>
                      <w:sz w:val="28"/>
                      <w:szCs w:val="28"/>
                    </w:rPr>
                    <w:t>Ұлттық</w:t>
                  </w:r>
                  <w:proofErr w:type="spellEnd"/>
                  <w:r w:rsidRPr="00E34103">
                    <w:rPr>
                      <w:color w:val="000000"/>
                      <w:sz w:val="28"/>
                      <w:szCs w:val="28"/>
                    </w:rPr>
                    <w:t xml:space="preserve"> </w:t>
                  </w:r>
                  <w:proofErr w:type="spellStart"/>
                  <w:r w:rsidRPr="00E34103">
                    <w:rPr>
                      <w:color w:val="000000"/>
                      <w:sz w:val="28"/>
                      <w:szCs w:val="28"/>
                    </w:rPr>
                    <w:t>қор</w:t>
                  </w:r>
                  <w:proofErr w:type="spellEnd"/>
                </w:p>
              </w:tc>
              <w:tc>
                <w:tcPr>
                  <w:tcW w:w="1644" w:type="dxa"/>
                  <w:tcBorders>
                    <w:top w:val="single" w:sz="4" w:space="0" w:color="CFCFCF"/>
                    <w:left w:val="single" w:sz="4" w:space="0" w:color="CFCFCF"/>
                    <w:bottom w:val="single" w:sz="4" w:space="0" w:color="CFCFCF"/>
                    <w:right w:val="single" w:sz="4" w:space="0" w:color="CFCFCF"/>
                  </w:tcBorders>
                  <w:vAlign w:val="center"/>
                  <w:hideMark/>
                </w:tcPr>
                <w:p w14:paraId="56667D89" w14:textId="6D2E175C" w:rsidR="000A1C7F" w:rsidRPr="000F3B3F" w:rsidRDefault="000A1C7F" w:rsidP="000A1C7F">
                  <w:pPr>
                    <w:pStyle w:val="afc"/>
                    <w:spacing w:before="0" w:beforeAutospacing="0" w:after="20" w:afterAutospacing="0"/>
                    <w:jc w:val="both"/>
                  </w:pPr>
                  <w:proofErr w:type="spellStart"/>
                  <w:r w:rsidRPr="00E34103">
                    <w:rPr>
                      <w:color w:val="000000"/>
                      <w:sz w:val="28"/>
                      <w:szCs w:val="28"/>
                    </w:rPr>
                    <w:t>Басқа</w:t>
                  </w:r>
                  <w:proofErr w:type="spellEnd"/>
                  <w:r w:rsidRPr="00E34103">
                    <w:rPr>
                      <w:color w:val="000000"/>
                      <w:sz w:val="28"/>
                      <w:szCs w:val="28"/>
                    </w:rPr>
                    <w:t xml:space="preserve"> </w:t>
                  </w:r>
                  <w:proofErr w:type="spellStart"/>
                  <w:r w:rsidRPr="00E34103">
                    <w:rPr>
                      <w:color w:val="000000"/>
                      <w:sz w:val="28"/>
                      <w:szCs w:val="28"/>
                    </w:rPr>
                    <w:t>көздер</w:t>
                  </w:r>
                  <w:proofErr w:type="spellEnd"/>
                </w:p>
              </w:tc>
            </w:tr>
            <w:tr w:rsidR="000A1C7F" w:rsidRPr="000F3B3F" w14:paraId="1F8F09A4" w14:textId="77777777" w:rsidTr="00416F7A">
              <w:trPr>
                <w:trHeight w:val="35"/>
              </w:trPr>
              <w:tc>
                <w:tcPr>
                  <w:tcW w:w="3189" w:type="dxa"/>
                  <w:tcBorders>
                    <w:top w:val="single" w:sz="4" w:space="0" w:color="CFCFCF"/>
                    <w:left w:val="single" w:sz="4" w:space="0" w:color="CFCFCF"/>
                    <w:bottom w:val="single" w:sz="4" w:space="0" w:color="CFCFCF"/>
                    <w:right w:val="single" w:sz="4" w:space="0" w:color="CFCFCF"/>
                  </w:tcBorders>
                  <w:vAlign w:val="center"/>
                  <w:hideMark/>
                </w:tcPr>
                <w:p w14:paraId="2E51C0F9" w14:textId="49918538" w:rsidR="000A1C7F" w:rsidRPr="000F3B3F" w:rsidRDefault="000A1C7F" w:rsidP="000A1C7F">
                  <w:pPr>
                    <w:pStyle w:val="afc"/>
                    <w:spacing w:before="0" w:beforeAutospacing="0" w:after="20" w:afterAutospacing="0"/>
                    <w:jc w:val="both"/>
                  </w:pPr>
                  <w:proofErr w:type="spellStart"/>
                  <w:r w:rsidRPr="00E34103">
                    <w:rPr>
                      <w:color w:val="000000"/>
                      <w:sz w:val="28"/>
                      <w:szCs w:val="28"/>
                    </w:rPr>
                    <w:t>Жоспарланған</w:t>
                  </w:r>
                  <w:proofErr w:type="spellEnd"/>
                  <w:r w:rsidRPr="00E34103">
                    <w:rPr>
                      <w:color w:val="000000"/>
                      <w:sz w:val="28"/>
                      <w:szCs w:val="28"/>
                    </w:rPr>
                    <w:t xml:space="preserve"> </w:t>
                  </w:r>
                  <w:proofErr w:type="spellStart"/>
                  <w:r w:rsidRPr="00E34103">
                    <w:rPr>
                      <w:color w:val="000000"/>
                      <w:sz w:val="28"/>
                      <w:szCs w:val="28"/>
                    </w:rPr>
                    <w:t>бюджеттік</w:t>
                  </w:r>
                  <w:proofErr w:type="spellEnd"/>
                  <w:r w:rsidRPr="00E34103">
                    <w:rPr>
                      <w:color w:val="000000"/>
                      <w:sz w:val="28"/>
                      <w:szCs w:val="28"/>
                    </w:rPr>
                    <w:t xml:space="preserve"> </w:t>
                  </w:r>
                  <w:proofErr w:type="spellStart"/>
                  <w:r w:rsidRPr="00E34103">
                    <w:rPr>
                      <w:color w:val="000000"/>
                      <w:sz w:val="28"/>
                      <w:szCs w:val="28"/>
                    </w:rPr>
                    <w:t>бағдарлама</w:t>
                  </w:r>
                  <w:proofErr w:type="spellEnd"/>
                  <w:r w:rsidRPr="00E34103">
                    <w:rPr>
                      <w:color w:val="000000"/>
                      <w:sz w:val="28"/>
                      <w:szCs w:val="28"/>
                    </w:rPr>
                    <w:t xml:space="preserve"> </w:t>
                  </w:r>
                  <w:proofErr w:type="spellStart"/>
                  <w:r w:rsidRPr="00E34103">
                    <w:rPr>
                      <w:color w:val="000000"/>
                      <w:sz w:val="28"/>
                      <w:szCs w:val="28"/>
                    </w:rPr>
                    <w:t>шеңберіндегі</w:t>
                  </w:r>
                  <w:proofErr w:type="spellEnd"/>
                  <w:r w:rsidRPr="00E34103">
                    <w:rPr>
                      <w:color w:val="000000"/>
                      <w:sz w:val="28"/>
                      <w:szCs w:val="28"/>
                    </w:rPr>
                    <w:t xml:space="preserve"> сома</w:t>
                  </w:r>
                </w:p>
              </w:tc>
              <w:tc>
                <w:tcPr>
                  <w:tcW w:w="2233" w:type="dxa"/>
                  <w:tcBorders>
                    <w:top w:val="single" w:sz="4" w:space="0" w:color="CFCFCF"/>
                    <w:left w:val="single" w:sz="4" w:space="0" w:color="CFCFCF"/>
                    <w:bottom w:val="single" w:sz="4" w:space="0" w:color="CFCFCF"/>
                    <w:right w:val="single" w:sz="4" w:space="0" w:color="CFCFCF"/>
                  </w:tcBorders>
                  <w:vAlign w:val="center"/>
                  <w:hideMark/>
                </w:tcPr>
                <w:p w14:paraId="1164E08F" w14:textId="4614416B" w:rsidR="000A1C7F" w:rsidRPr="000F3B3F" w:rsidRDefault="000A1C7F" w:rsidP="000A1C7F">
                  <w:pPr>
                    <w:pStyle w:val="afc"/>
                    <w:spacing w:before="0" w:beforeAutospacing="0" w:after="20" w:afterAutospacing="0"/>
                    <w:jc w:val="both"/>
                    <w:rPr>
                      <w:lang w:val="kk-KZ"/>
                    </w:rPr>
                  </w:pPr>
                  <w:r w:rsidRPr="000F3B3F">
                    <w:rPr>
                      <w:color w:val="000000"/>
                      <w:sz w:val="28"/>
                      <w:szCs w:val="28"/>
                      <w:lang w:val="kk-KZ"/>
                    </w:rPr>
                    <w:t xml:space="preserve"> </w:t>
                  </w:r>
                  <w:r w:rsidRPr="00E34103">
                    <w:rPr>
                      <w:color w:val="000000"/>
                      <w:sz w:val="28"/>
                      <w:szCs w:val="28"/>
                      <w:lang w:val="kk-KZ"/>
                    </w:rPr>
                    <w:t>қажет емес</w:t>
                  </w:r>
                </w:p>
              </w:tc>
              <w:tc>
                <w:tcPr>
                  <w:tcW w:w="1244" w:type="dxa"/>
                  <w:tcBorders>
                    <w:top w:val="single" w:sz="4" w:space="0" w:color="CFCFCF"/>
                    <w:left w:val="single" w:sz="4" w:space="0" w:color="CFCFCF"/>
                    <w:bottom w:val="single" w:sz="4" w:space="0" w:color="CFCFCF"/>
                    <w:right w:val="single" w:sz="4" w:space="0" w:color="CFCFCF"/>
                  </w:tcBorders>
                  <w:vAlign w:val="center"/>
                  <w:hideMark/>
                </w:tcPr>
                <w:p w14:paraId="49FCD8C2" w14:textId="55DC3D8D" w:rsidR="000A1C7F" w:rsidRPr="000F3B3F" w:rsidRDefault="000A1C7F" w:rsidP="000A1C7F">
                  <w:pPr>
                    <w:pStyle w:val="afc"/>
                    <w:spacing w:before="0" w:beforeAutospacing="0" w:after="20" w:afterAutospacing="0"/>
                    <w:jc w:val="both"/>
                  </w:pPr>
                  <w:r w:rsidRPr="00E34103">
                    <w:rPr>
                      <w:color w:val="000000"/>
                      <w:sz w:val="28"/>
                      <w:szCs w:val="28"/>
                      <w:lang w:val="kk-KZ"/>
                    </w:rPr>
                    <w:t>қажет емес</w:t>
                  </w:r>
                  <w:r w:rsidRPr="000F3B3F">
                    <w:rPr>
                      <w:color w:val="000000"/>
                      <w:sz w:val="28"/>
                      <w:szCs w:val="28"/>
                    </w:rPr>
                    <w:t> </w:t>
                  </w:r>
                </w:p>
              </w:tc>
              <w:tc>
                <w:tcPr>
                  <w:tcW w:w="1898" w:type="dxa"/>
                  <w:tcBorders>
                    <w:top w:val="single" w:sz="4" w:space="0" w:color="CFCFCF"/>
                    <w:left w:val="single" w:sz="4" w:space="0" w:color="CFCFCF"/>
                    <w:bottom w:val="single" w:sz="4" w:space="0" w:color="CFCFCF"/>
                    <w:right w:val="single" w:sz="4" w:space="0" w:color="CFCFCF"/>
                  </w:tcBorders>
                  <w:vAlign w:val="center"/>
                  <w:hideMark/>
                </w:tcPr>
                <w:p w14:paraId="1FCECCC7" w14:textId="08891B5A" w:rsidR="000A1C7F" w:rsidRPr="000F3B3F" w:rsidRDefault="000A1C7F" w:rsidP="000A1C7F">
                  <w:r w:rsidRPr="00E34103">
                    <w:rPr>
                      <w:color w:val="000000"/>
                      <w:sz w:val="28"/>
                      <w:szCs w:val="28"/>
                      <w:lang w:val="kk-KZ"/>
                    </w:rPr>
                    <w:t>қажет емес</w:t>
                  </w:r>
                  <w:r w:rsidRPr="000F3B3F">
                    <w:t xml:space="preserve"> </w:t>
                  </w:r>
                </w:p>
              </w:tc>
              <w:tc>
                <w:tcPr>
                  <w:tcW w:w="1644" w:type="dxa"/>
                  <w:tcBorders>
                    <w:top w:val="single" w:sz="4" w:space="0" w:color="CFCFCF"/>
                    <w:left w:val="single" w:sz="4" w:space="0" w:color="CFCFCF"/>
                    <w:bottom w:val="single" w:sz="4" w:space="0" w:color="CFCFCF"/>
                    <w:right w:val="single" w:sz="4" w:space="0" w:color="CFCFCF"/>
                  </w:tcBorders>
                  <w:vAlign w:val="center"/>
                  <w:hideMark/>
                </w:tcPr>
                <w:p w14:paraId="25FE1597" w14:textId="25A7AED4" w:rsidR="000A1C7F" w:rsidRPr="000F3B3F" w:rsidRDefault="000A1C7F" w:rsidP="000A1C7F">
                  <w:r w:rsidRPr="00E34103">
                    <w:rPr>
                      <w:color w:val="000000"/>
                      <w:sz w:val="28"/>
                      <w:szCs w:val="28"/>
                      <w:lang w:val="kk-KZ"/>
                    </w:rPr>
                    <w:t>қажет емес</w:t>
                  </w:r>
                  <w:r w:rsidRPr="000F3B3F">
                    <w:t xml:space="preserve"> </w:t>
                  </w:r>
                </w:p>
              </w:tc>
            </w:tr>
            <w:tr w:rsidR="000A1C7F" w:rsidRPr="000F3B3F" w14:paraId="65AB0C04" w14:textId="77777777" w:rsidTr="00416F7A">
              <w:trPr>
                <w:trHeight w:val="35"/>
              </w:trPr>
              <w:tc>
                <w:tcPr>
                  <w:tcW w:w="3189" w:type="dxa"/>
                  <w:tcBorders>
                    <w:top w:val="single" w:sz="4" w:space="0" w:color="CFCFCF"/>
                    <w:left w:val="single" w:sz="4" w:space="0" w:color="CFCFCF"/>
                    <w:bottom w:val="single" w:sz="4" w:space="0" w:color="CFCFCF"/>
                    <w:right w:val="single" w:sz="4" w:space="0" w:color="CFCFCF"/>
                  </w:tcBorders>
                  <w:vAlign w:val="center"/>
                  <w:hideMark/>
                </w:tcPr>
                <w:p w14:paraId="4D718C81" w14:textId="7DB83F50" w:rsidR="000A1C7F" w:rsidRPr="000F3B3F" w:rsidRDefault="000A1C7F" w:rsidP="000A1C7F">
                  <w:pPr>
                    <w:pStyle w:val="afc"/>
                    <w:spacing w:before="0" w:beforeAutospacing="0" w:after="20" w:afterAutospacing="0"/>
                    <w:jc w:val="both"/>
                  </w:pPr>
                  <w:proofErr w:type="spellStart"/>
                  <w:r w:rsidRPr="00FC5245">
                    <w:rPr>
                      <w:color w:val="000000"/>
                      <w:sz w:val="28"/>
                      <w:szCs w:val="28"/>
                    </w:rPr>
                    <w:t>Бюджеттен</w:t>
                  </w:r>
                  <w:proofErr w:type="spellEnd"/>
                  <w:r w:rsidRPr="00FC5245">
                    <w:rPr>
                      <w:color w:val="000000"/>
                      <w:sz w:val="28"/>
                      <w:szCs w:val="28"/>
                    </w:rPr>
                    <w:t xml:space="preserve"> </w:t>
                  </w:r>
                  <w:proofErr w:type="spellStart"/>
                  <w:r w:rsidRPr="00FC5245">
                    <w:rPr>
                      <w:color w:val="000000"/>
                      <w:sz w:val="28"/>
                      <w:szCs w:val="28"/>
                    </w:rPr>
                    <w:t>қосымша</w:t>
                  </w:r>
                  <w:proofErr w:type="spellEnd"/>
                  <w:r w:rsidRPr="00FC5245">
                    <w:rPr>
                      <w:color w:val="000000"/>
                      <w:sz w:val="28"/>
                      <w:szCs w:val="28"/>
                    </w:rPr>
                    <w:t xml:space="preserve"> </w:t>
                  </w:r>
                  <w:proofErr w:type="spellStart"/>
                  <w:r w:rsidRPr="00FC5245">
                    <w:rPr>
                      <w:color w:val="000000"/>
                      <w:sz w:val="28"/>
                      <w:szCs w:val="28"/>
                    </w:rPr>
                    <w:t>бөлінген</w:t>
                  </w:r>
                  <w:proofErr w:type="spellEnd"/>
                  <w:r w:rsidRPr="00FC5245">
                    <w:rPr>
                      <w:color w:val="000000"/>
                      <w:sz w:val="28"/>
                      <w:szCs w:val="28"/>
                    </w:rPr>
                    <w:t xml:space="preserve"> </w:t>
                  </w:r>
                  <w:proofErr w:type="spellStart"/>
                  <w:r w:rsidRPr="00FC5245">
                    <w:rPr>
                      <w:color w:val="000000"/>
                      <w:sz w:val="28"/>
                      <w:szCs w:val="28"/>
                    </w:rPr>
                    <w:t>қаражат</w:t>
                  </w:r>
                  <w:proofErr w:type="spellEnd"/>
                  <w:r w:rsidRPr="00FC5245">
                    <w:rPr>
                      <w:color w:val="000000"/>
                      <w:sz w:val="28"/>
                      <w:szCs w:val="28"/>
                    </w:rPr>
                    <w:t xml:space="preserve"> </w:t>
                  </w:r>
                  <w:proofErr w:type="spellStart"/>
                  <w:r w:rsidRPr="00FC5245">
                    <w:rPr>
                      <w:color w:val="000000"/>
                      <w:sz w:val="28"/>
                      <w:szCs w:val="28"/>
                    </w:rPr>
                    <w:t>сомасы</w:t>
                  </w:r>
                  <w:proofErr w:type="spellEnd"/>
                </w:p>
              </w:tc>
              <w:tc>
                <w:tcPr>
                  <w:tcW w:w="2233" w:type="dxa"/>
                  <w:tcBorders>
                    <w:top w:val="single" w:sz="4" w:space="0" w:color="CFCFCF"/>
                    <w:left w:val="single" w:sz="4" w:space="0" w:color="CFCFCF"/>
                    <w:bottom w:val="single" w:sz="4" w:space="0" w:color="CFCFCF"/>
                    <w:right w:val="single" w:sz="4" w:space="0" w:color="CFCFCF"/>
                  </w:tcBorders>
                  <w:vAlign w:val="center"/>
                  <w:hideMark/>
                </w:tcPr>
                <w:p w14:paraId="182805FC" w14:textId="77777777" w:rsidR="000A1C7F" w:rsidRPr="000F3B3F" w:rsidRDefault="000A1C7F" w:rsidP="000A1C7F"/>
                <w:p w14:paraId="527A5536" w14:textId="601D79F4" w:rsidR="000A1C7F" w:rsidRPr="000F3B3F" w:rsidRDefault="000A1C7F" w:rsidP="000A1C7F">
                  <w:pPr>
                    <w:pStyle w:val="afc"/>
                    <w:spacing w:before="0" w:beforeAutospacing="0" w:after="20" w:afterAutospacing="0"/>
                    <w:jc w:val="both"/>
                  </w:pPr>
                  <w:r w:rsidRPr="000F3B3F">
                    <w:rPr>
                      <w:color w:val="000000"/>
                      <w:sz w:val="28"/>
                      <w:szCs w:val="28"/>
                      <w:lang w:val="kk-KZ"/>
                    </w:rPr>
                    <w:t xml:space="preserve"> </w:t>
                  </w:r>
                  <w:r w:rsidRPr="00E34103">
                    <w:rPr>
                      <w:color w:val="000000"/>
                      <w:sz w:val="28"/>
                      <w:szCs w:val="28"/>
                      <w:lang w:val="kk-KZ"/>
                    </w:rPr>
                    <w:t>қажет емес</w:t>
                  </w:r>
                </w:p>
              </w:tc>
              <w:tc>
                <w:tcPr>
                  <w:tcW w:w="1244" w:type="dxa"/>
                  <w:tcBorders>
                    <w:top w:val="single" w:sz="4" w:space="0" w:color="CFCFCF"/>
                    <w:left w:val="single" w:sz="4" w:space="0" w:color="CFCFCF"/>
                    <w:bottom w:val="single" w:sz="4" w:space="0" w:color="CFCFCF"/>
                    <w:right w:val="single" w:sz="4" w:space="0" w:color="CFCFCF"/>
                  </w:tcBorders>
                  <w:vAlign w:val="center"/>
                  <w:hideMark/>
                </w:tcPr>
                <w:p w14:paraId="3A23C917" w14:textId="1E71590C" w:rsidR="000A1C7F" w:rsidRPr="000F3B3F" w:rsidRDefault="000A1C7F" w:rsidP="000A1C7F">
                  <w:r w:rsidRPr="00E34103">
                    <w:rPr>
                      <w:color w:val="000000"/>
                      <w:sz w:val="28"/>
                      <w:szCs w:val="28"/>
                      <w:lang w:val="kk-KZ"/>
                    </w:rPr>
                    <w:t>қажет емес</w:t>
                  </w:r>
                </w:p>
              </w:tc>
              <w:tc>
                <w:tcPr>
                  <w:tcW w:w="1898" w:type="dxa"/>
                  <w:tcBorders>
                    <w:top w:val="single" w:sz="4" w:space="0" w:color="CFCFCF"/>
                    <w:left w:val="single" w:sz="4" w:space="0" w:color="CFCFCF"/>
                    <w:bottom w:val="single" w:sz="4" w:space="0" w:color="CFCFCF"/>
                    <w:right w:val="single" w:sz="4" w:space="0" w:color="CFCFCF"/>
                  </w:tcBorders>
                  <w:vAlign w:val="center"/>
                  <w:hideMark/>
                </w:tcPr>
                <w:p w14:paraId="643E7767" w14:textId="0624AA2A" w:rsidR="000A1C7F" w:rsidRPr="000F3B3F" w:rsidRDefault="000A1C7F" w:rsidP="000A1C7F">
                  <w:r w:rsidRPr="00E34103">
                    <w:rPr>
                      <w:color w:val="000000"/>
                      <w:sz w:val="28"/>
                      <w:szCs w:val="28"/>
                      <w:lang w:val="kk-KZ"/>
                    </w:rPr>
                    <w:t>қажет емес</w:t>
                  </w:r>
                  <w:r w:rsidRPr="000F3B3F">
                    <w:t xml:space="preserve"> </w:t>
                  </w:r>
                </w:p>
              </w:tc>
              <w:tc>
                <w:tcPr>
                  <w:tcW w:w="1644" w:type="dxa"/>
                  <w:tcBorders>
                    <w:top w:val="single" w:sz="4" w:space="0" w:color="CFCFCF"/>
                    <w:left w:val="single" w:sz="4" w:space="0" w:color="CFCFCF"/>
                    <w:bottom w:val="single" w:sz="4" w:space="0" w:color="CFCFCF"/>
                    <w:right w:val="single" w:sz="4" w:space="0" w:color="CFCFCF"/>
                  </w:tcBorders>
                  <w:vAlign w:val="center"/>
                  <w:hideMark/>
                </w:tcPr>
                <w:p w14:paraId="45D70A18" w14:textId="24400942" w:rsidR="000A1C7F" w:rsidRPr="000F3B3F" w:rsidRDefault="000A1C7F" w:rsidP="000A1C7F">
                  <w:r w:rsidRPr="00E34103">
                    <w:rPr>
                      <w:color w:val="000000"/>
                      <w:sz w:val="28"/>
                      <w:szCs w:val="28"/>
                      <w:lang w:val="kk-KZ"/>
                    </w:rPr>
                    <w:t>қажет емес</w:t>
                  </w:r>
                  <w:r w:rsidRPr="000F3B3F">
                    <w:t xml:space="preserve"> </w:t>
                  </w:r>
                </w:p>
              </w:tc>
            </w:tr>
            <w:tr w:rsidR="000A1C7F" w:rsidRPr="000F3B3F" w14:paraId="56DB3B5D" w14:textId="77777777" w:rsidTr="00416F7A">
              <w:trPr>
                <w:trHeight w:val="35"/>
              </w:trPr>
              <w:tc>
                <w:tcPr>
                  <w:tcW w:w="3189" w:type="dxa"/>
                  <w:tcBorders>
                    <w:top w:val="single" w:sz="4" w:space="0" w:color="CFCFCF"/>
                    <w:left w:val="single" w:sz="4" w:space="0" w:color="CFCFCF"/>
                    <w:bottom w:val="single" w:sz="4" w:space="0" w:color="CFCFCF"/>
                    <w:right w:val="single" w:sz="4" w:space="0" w:color="CFCFCF"/>
                  </w:tcBorders>
                  <w:vAlign w:val="center"/>
                  <w:hideMark/>
                </w:tcPr>
                <w:p w14:paraId="6DF8D25D" w14:textId="1A5F6636" w:rsidR="000A1C7F" w:rsidRPr="000F3B3F" w:rsidRDefault="000A1C7F" w:rsidP="000A1C7F">
                  <w:pPr>
                    <w:pStyle w:val="afc"/>
                    <w:spacing w:before="0" w:beforeAutospacing="0" w:after="20" w:afterAutospacing="0"/>
                    <w:jc w:val="both"/>
                  </w:pPr>
                  <w:proofErr w:type="spellStart"/>
                  <w:r w:rsidRPr="00FC5245">
                    <w:rPr>
                      <w:color w:val="000000"/>
                      <w:sz w:val="28"/>
                      <w:szCs w:val="28"/>
                    </w:rPr>
                    <w:t>Басқа</w:t>
                  </w:r>
                  <w:proofErr w:type="spellEnd"/>
                  <w:r w:rsidRPr="00FC5245">
                    <w:rPr>
                      <w:color w:val="000000"/>
                      <w:sz w:val="28"/>
                      <w:szCs w:val="28"/>
                    </w:rPr>
                    <w:t xml:space="preserve"> </w:t>
                  </w:r>
                  <w:proofErr w:type="spellStart"/>
                  <w:r w:rsidRPr="00FC5245">
                    <w:rPr>
                      <w:color w:val="000000"/>
                      <w:sz w:val="28"/>
                      <w:szCs w:val="28"/>
                    </w:rPr>
                    <w:t>көздерден</w:t>
                  </w:r>
                  <w:proofErr w:type="spellEnd"/>
                  <w:r w:rsidRPr="00FC5245">
                    <w:rPr>
                      <w:color w:val="000000"/>
                      <w:sz w:val="28"/>
                      <w:szCs w:val="28"/>
                    </w:rPr>
                    <w:t xml:space="preserve"> </w:t>
                  </w:r>
                  <w:proofErr w:type="spellStart"/>
                  <w:r w:rsidRPr="00FC5245">
                    <w:rPr>
                      <w:color w:val="000000"/>
                      <w:sz w:val="28"/>
                      <w:szCs w:val="28"/>
                    </w:rPr>
                    <w:t>бөлінген</w:t>
                  </w:r>
                  <w:proofErr w:type="spellEnd"/>
                  <w:r w:rsidRPr="00FC5245">
                    <w:rPr>
                      <w:color w:val="000000"/>
                      <w:sz w:val="28"/>
                      <w:szCs w:val="28"/>
                    </w:rPr>
                    <w:t xml:space="preserve"> сома</w:t>
                  </w:r>
                </w:p>
              </w:tc>
              <w:tc>
                <w:tcPr>
                  <w:tcW w:w="2233" w:type="dxa"/>
                  <w:tcBorders>
                    <w:top w:val="single" w:sz="4" w:space="0" w:color="CFCFCF"/>
                    <w:left w:val="single" w:sz="4" w:space="0" w:color="CFCFCF"/>
                    <w:bottom w:val="single" w:sz="4" w:space="0" w:color="CFCFCF"/>
                    <w:right w:val="single" w:sz="4" w:space="0" w:color="CFCFCF"/>
                  </w:tcBorders>
                  <w:vAlign w:val="center"/>
                  <w:hideMark/>
                </w:tcPr>
                <w:p w14:paraId="7DAB1C9D" w14:textId="77777777" w:rsidR="000A1C7F" w:rsidRPr="000F3B3F" w:rsidRDefault="000A1C7F" w:rsidP="000A1C7F"/>
                <w:p w14:paraId="2875A35B" w14:textId="6D2069EE" w:rsidR="000A1C7F" w:rsidRPr="000F3B3F" w:rsidRDefault="000A1C7F" w:rsidP="000A1C7F">
                  <w:pPr>
                    <w:pStyle w:val="afc"/>
                    <w:spacing w:before="0" w:beforeAutospacing="0" w:after="20" w:afterAutospacing="0"/>
                    <w:jc w:val="both"/>
                  </w:pPr>
                  <w:r w:rsidRPr="000F3B3F">
                    <w:rPr>
                      <w:color w:val="000000"/>
                      <w:sz w:val="28"/>
                      <w:szCs w:val="28"/>
                    </w:rPr>
                    <w:t xml:space="preserve"> </w:t>
                  </w:r>
                  <w:r w:rsidRPr="00E34103">
                    <w:rPr>
                      <w:color w:val="000000"/>
                      <w:sz w:val="28"/>
                      <w:szCs w:val="28"/>
                      <w:lang w:val="kk-KZ"/>
                    </w:rPr>
                    <w:t>қажет емес</w:t>
                  </w:r>
                </w:p>
              </w:tc>
              <w:tc>
                <w:tcPr>
                  <w:tcW w:w="1244" w:type="dxa"/>
                  <w:tcBorders>
                    <w:top w:val="single" w:sz="4" w:space="0" w:color="CFCFCF"/>
                    <w:left w:val="single" w:sz="4" w:space="0" w:color="CFCFCF"/>
                    <w:bottom w:val="single" w:sz="4" w:space="0" w:color="CFCFCF"/>
                    <w:right w:val="single" w:sz="4" w:space="0" w:color="CFCFCF"/>
                  </w:tcBorders>
                  <w:vAlign w:val="center"/>
                  <w:hideMark/>
                </w:tcPr>
                <w:p w14:paraId="44089853" w14:textId="07D6C5F0" w:rsidR="000A1C7F" w:rsidRPr="000F3B3F" w:rsidRDefault="000A1C7F" w:rsidP="000A1C7F">
                  <w:r w:rsidRPr="00E34103">
                    <w:rPr>
                      <w:color w:val="000000"/>
                      <w:sz w:val="28"/>
                      <w:szCs w:val="28"/>
                      <w:lang w:val="kk-KZ"/>
                    </w:rPr>
                    <w:t>қажет емес</w:t>
                  </w:r>
                </w:p>
              </w:tc>
              <w:tc>
                <w:tcPr>
                  <w:tcW w:w="1898" w:type="dxa"/>
                  <w:tcBorders>
                    <w:top w:val="single" w:sz="4" w:space="0" w:color="CFCFCF"/>
                    <w:left w:val="single" w:sz="4" w:space="0" w:color="CFCFCF"/>
                    <w:bottom w:val="single" w:sz="4" w:space="0" w:color="CFCFCF"/>
                    <w:right w:val="single" w:sz="4" w:space="0" w:color="CFCFCF"/>
                  </w:tcBorders>
                  <w:vAlign w:val="center"/>
                  <w:hideMark/>
                </w:tcPr>
                <w:p w14:paraId="5EDC62B2" w14:textId="5688F705" w:rsidR="000A1C7F" w:rsidRPr="000F3B3F" w:rsidRDefault="000A1C7F" w:rsidP="000A1C7F">
                  <w:r w:rsidRPr="00E34103">
                    <w:rPr>
                      <w:color w:val="000000"/>
                      <w:sz w:val="28"/>
                      <w:szCs w:val="28"/>
                      <w:lang w:val="kk-KZ"/>
                    </w:rPr>
                    <w:t>қажет емес</w:t>
                  </w:r>
                  <w:r w:rsidRPr="000F3B3F">
                    <w:t xml:space="preserve"> </w:t>
                  </w:r>
                </w:p>
              </w:tc>
              <w:tc>
                <w:tcPr>
                  <w:tcW w:w="1644" w:type="dxa"/>
                  <w:tcBorders>
                    <w:top w:val="single" w:sz="4" w:space="0" w:color="CFCFCF"/>
                    <w:left w:val="single" w:sz="4" w:space="0" w:color="CFCFCF"/>
                    <w:bottom w:val="single" w:sz="4" w:space="0" w:color="CFCFCF"/>
                    <w:right w:val="single" w:sz="4" w:space="0" w:color="CFCFCF"/>
                  </w:tcBorders>
                  <w:vAlign w:val="center"/>
                  <w:hideMark/>
                </w:tcPr>
                <w:p w14:paraId="245B1FAF" w14:textId="13DE9BC9" w:rsidR="000A1C7F" w:rsidRPr="000F3B3F" w:rsidRDefault="000A1C7F" w:rsidP="000A1C7F">
                  <w:r w:rsidRPr="00E34103">
                    <w:rPr>
                      <w:color w:val="000000"/>
                      <w:sz w:val="28"/>
                      <w:szCs w:val="28"/>
                      <w:lang w:val="kk-KZ"/>
                    </w:rPr>
                    <w:t>қажет емес</w:t>
                  </w:r>
                  <w:r w:rsidRPr="000F3B3F">
                    <w:t xml:space="preserve"> </w:t>
                  </w:r>
                </w:p>
              </w:tc>
            </w:tr>
            <w:tr w:rsidR="000A1C7F" w:rsidRPr="000F3B3F" w14:paraId="5E62ADA2" w14:textId="77777777" w:rsidTr="00416F7A">
              <w:trPr>
                <w:trHeight w:val="334"/>
              </w:trPr>
              <w:tc>
                <w:tcPr>
                  <w:tcW w:w="3189" w:type="dxa"/>
                  <w:tcBorders>
                    <w:top w:val="single" w:sz="4" w:space="0" w:color="CFCFCF"/>
                    <w:left w:val="single" w:sz="4" w:space="0" w:color="CFCFCF"/>
                    <w:bottom w:val="single" w:sz="4" w:space="0" w:color="CFCFCF"/>
                    <w:right w:val="single" w:sz="4" w:space="0" w:color="CFCFCF"/>
                  </w:tcBorders>
                  <w:vAlign w:val="center"/>
                  <w:hideMark/>
                </w:tcPr>
                <w:p w14:paraId="338140DE" w14:textId="5FDCE94A" w:rsidR="000A1C7F" w:rsidRPr="000F3B3F" w:rsidRDefault="000A1C7F" w:rsidP="000A1C7F">
                  <w:pPr>
                    <w:pStyle w:val="afc"/>
                    <w:spacing w:before="0" w:beforeAutospacing="0" w:after="20" w:afterAutospacing="0"/>
                    <w:jc w:val="both"/>
                  </w:pPr>
                  <w:r w:rsidRPr="00FC5245">
                    <w:rPr>
                      <w:color w:val="000000"/>
                      <w:sz w:val="28"/>
                      <w:szCs w:val="28"/>
                    </w:rPr>
                    <w:t xml:space="preserve">Бюджет </w:t>
                  </w:r>
                  <w:proofErr w:type="spellStart"/>
                  <w:r w:rsidRPr="00FC5245">
                    <w:rPr>
                      <w:color w:val="000000"/>
                      <w:sz w:val="28"/>
                      <w:szCs w:val="28"/>
                    </w:rPr>
                    <w:t>шығыны</w:t>
                  </w:r>
                  <w:proofErr w:type="spellEnd"/>
                </w:p>
              </w:tc>
              <w:tc>
                <w:tcPr>
                  <w:tcW w:w="2233" w:type="dxa"/>
                  <w:tcBorders>
                    <w:top w:val="single" w:sz="4" w:space="0" w:color="CFCFCF"/>
                    <w:left w:val="single" w:sz="4" w:space="0" w:color="CFCFCF"/>
                    <w:bottom w:val="single" w:sz="4" w:space="0" w:color="CFCFCF"/>
                    <w:right w:val="single" w:sz="4" w:space="0" w:color="CFCFCF"/>
                  </w:tcBorders>
                  <w:vAlign w:val="center"/>
                  <w:hideMark/>
                </w:tcPr>
                <w:p w14:paraId="00A25593" w14:textId="079C5680" w:rsidR="000A1C7F" w:rsidRPr="000F3B3F" w:rsidRDefault="000A1C7F" w:rsidP="000A1C7F">
                  <w:pPr>
                    <w:pStyle w:val="afc"/>
                    <w:spacing w:before="0" w:beforeAutospacing="0" w:after="20" w:afterAutospacing="0"/>
                    <w:jc w:val="both"/>
                  </w:pPr>
                  <w:r w:rsidRPr="00E34103">
                    <w:rPr>
                      <w:color w:val="000000"/>
                      <w:sz w:val="28"/>
                      <w:szCs w:val="28"/>
                      <w:lang w:val="kk-KZ"/>
                    </w:rPr>
                    <w:t>қажет емес</w:t>
                  </w:r>
                </w:p>
              </w:tc>
              <w:tc>
                <w:tcPr>
                  <w:tcW w:w="1244" w:type="dxa"/>
                  <w:tcBorders>
                    <w:top w:val="single" w:sz="4" w:space="0" w:color="CFCFCF"/>
                    <w:left w:val="single" w:sz="4" w:space="0" w:color="CFCFCF"/>
                    <w:bottom w:val="single" w:sz="4" w:space="0" w:color="CFCFCF"/>
                    <w:right w:val="single" w:sz="4" w:space="0" w:color="CFCFCF"/>
                  </w:tcBorders>
                  <w:vAlign w:val="center"/>
                  <w:hideMark/>
                </w:tcPr>
                <w:p w14:paraId="629ACD07" w14:textId="5901C096" w:rsidR="000A1C7F" w:rsidRPr="000F3B3F" w:rsidRDefault="000A1C7F" w:rsidP="000A1C7F">
                  <w:r w:rsidRPr="00E34103">
                    <w:rPr>
                      <w:color w:val="000000"/>
                      <w:sz w:val="28"/>
                      <w:szCs w:val="28"/>
                      <w:lang w:val="kk-KZ"/>
                    </w:rPr>
                    <w:t>қажет емес</w:t>
                  </w:r>
                  <w:r w:rsidRPr="000F3B3F">
                    <w:t xml:space="preserve"> </w:t>
                  </w:r>
                </w:p>
              </w:tc>
              <w:tc>
                <w:tcPr>
                  <w:tcW w:w="1898" w:type="dxa"/>
                  <w:tcBorders>
                    <w:top w:val="single" w:sz="4" w:space="0" w:color="CFCFCF"/>
                    <w:left w:val="single" w:sz="4" w:space="0" w:color="CFCFCF"/>
                    <w:bottom w:val="single" w:sz="4" w:space="0" w:color="CFCFCF"/>
                    <w:right w:val="single" w:sz="4" w:space="0" w:color="CFCFCF"/>
                  </w:tcBorders>
                  <w:vAlign w:val="center"/>
                  <w:hideMark/>
                </w:tcPr>
                <w:p w14:paraId="2BFE4CEC" w14:textId="56779C2C" w:rsidR="000A1C7F" w:rsidRPr="000F3B3F" w:rsidRDefault="000A1C7F" w:rsidP="000A1C7F">
                  <w:r w:rsidRPr="00E34103">
                    <w:rPr>
                      <w:color w:val="000000"/>
                      <w:sz w:val="28"/>
                      <w:szCs w:val="28"/>
                      <w:lang w:val="kk-KZ"/>
                    </w:rPr>
                    <w:t>қажет емес</w:t>
                  </w:r>
                  <w:r w:rsidRPr="000F3B3F">
                    <w:t xml:space="preserve"> </w:t>
                  </w:r>
                </w:p>
              </w:tc>
              <w:tc>
                <w:tcPr>
                  <w:tcW w:w="1644" w:type="dxa"/>
                  <w:tcBorders>
                    <w:top w:val="single" w:sz="4" w:space="0" w:color="CFCFCF"/>
                    <w:left w:val="single" w:sz="4" w:space="0" w:color="CFCFCF"/>
                    <w:bottom w:val="single" w:sz="4" w:space="0" w:color="CFCFCF"/>
                    <w:right w:val="single" w:sz="4" w:space="0" w:color="CFCFCF"/>
                  </w:tcBorders>
                  <w:vAlign w:val="center"/>
                  <w:hideMark/>
                </w:tcPr>
                <w:p w14:paraId="20A7BF4D" w14:textId="50489AAB" w:rsidR="000A1C7F" w:rsidRPr="000F3B3F" w:rsidRDefault="000A1C7F" w:rsidP="000A1C7F">
                  <w:r w:rsidRPr="00E34103">
                    <w:rPr>
                      <w:color w:val="000000"/>
                      <w:sz w:val="28"/>
                      <w:szCs w:val="28"/>
                      <w:lang w:val="kk-KZ"/>
                    </w:rPr>
                    <w:t>қажет емес</w:t>
                  </w:r>
                  <w:r w:rsidRPr="000F3B3F">
                    <w:t xml:space="preserve"> </w:t>
                  </w:r>
                </w:p>
              </w:tc>
            </w:tr>
            <w:tr w:rsidR="000A1C7F" w:rsidRPr="000F3B3F" w14:paraId="22B45989" w14:textId="77777777" w:rsidTr="00416F7A">
              <w:trPr>
                <w:trHeight w:val="334"/>
              </w:trPr>
              <w:tc>
                <w:tcPr>
                  <w:tcW w:w="10208" w:type="dxa"/>
                  <w:gridSpan w:val="5"/>
                  <w:tcBorders>
                    <w:top w:val="single" w:sz="4" w:space="0" w:color="CFCFCF"/>
                    <w:left w:val="single" w:sz="4" w:space="0" w:color="CFCFCF"/>
                    <w:bottom w:val="single" w:sz="4" w:space="0" w:color="CFCFCF"/>
                    <w:right w:val="single" w:sz="4" w:space="0" w:color="CFCFCF"/>
                  </w:tcBorders>
                  <w:vAlign w:val="center"/>
                </w:tcPr>
                <w:p w14:paraId="06EF3AED" w14:textId="45ABC756" w:rsidR="00760A39" w:rsidRPr="00760A39" w:rsidRDefault="000A1C7F" w:rsidP="00D5229F">
                  <w:pPr>
                    <w:pStyle w:val="afc"/>
                    <w:spacing w:after="20"/>
                    <w:ind w:left="113" w:right="144"/>
                    <w:jc w:val="both"/>
                    <w:rPr>
                      <w:bCs/>
                      <w:color w:val="000000"/>
                      <w:sz w:val="28"/>
                      <w:szCs w:val="28"/>
                      <w:lang w:val="kk-KZ"/>
                    </w:rPr>
                  </w:pPr>
                  <w:r w:rsidRPr="000F3B3F">
                    <w:rPr>
                      <w:b/>
                      <w:bCs/>
                      <w:color w:val="000000"/>
                      <w:sz w:val="28"/>
                      <w:szCs w:val="28"/>
                    </w:rPr>
                    <w:t xml:space="preserve">   6.</w:t>
                  </w:r>
                  <w:r>
                    <w:t xml:space="preserve"> </w:t>
                  </w:r>
                  <w:proofErr w:type="spellStart"/>
                  <w:r w:rsidRPr="000A1C7F">
                    <w:rPr>
                      <w:b/>
                      <w:bCs/>
                      <w:color w:val="000000"/>
                      <w:sz w:val="28"/>
                      <w:szCs w:val="28"/>
                    </w:rPr>
                    <w:t>Заң</w:t>
                  </w:r>
                  <w:proofErr w:type="spellEnd"/>
                  <w:r w:rsidRPr="000A1C7F">
                    <w:rPr>
                      <w:b/>
                      <w:bCs/>
                      <w:color w:val="000000"/>
                      <w:sz w:val="28"/>
                      <w:szCs w:val="28"/>
                    </w:rPr>
                    <w:t xml:space="preserve"> </w:t>
                  </w:r>
                  <w:proofErr w:type="spellStart"/>
                  <w:r w:rsidRPr="000A1C7F">
                    <w:rPr>
                      <w:b/>
                      <w:bCs/>
                      <w:color w:val="000000"/>
                      <w:sz w:val="28"/>
                      <w:szCs w:val="28"/>
                    </w:rPr>
                    <w:t>жобасын</w:t>
                  </w:r>
                  <w:proofErr w:type="spellEnd"/>
                  <w:r w:rsidRPr="000A1C7F">
                    <w:rPr>
                      <w:b/>
                      <w:bCs/>
                      <w:color w:val="000000"/>
                      <w:sz w:val="28"/>
                      <w:szCs w:val="28"/>
                    </w:rPr>
                    <w:t xml:space="preserve"> </w:t>
                  </w:r>
                  <w:proofErr w:type="spellStart"/>
                  <w:r w:rsidRPr="000A1C7F">
                    <w:rPr>
                      <w:b/>
                      <w:bCs/>
                      <w:color w:val="000000"/>
                      <w:sz w:val="28"/>
                      <w:szCs w:val="28"/>
                    </w:rPr>
                    <w:t>жария</w:t>
                  </w:r>
                  <w:proofErr w:type="spellEnd"/>
                  <w:r w:rsidRPr="000A1C7F">
                    <w:rPr>
                      <w:b/>
                      <w:bCs/>
                      <w:color w:val="000000"/>
                      <w:sz w:val="28"/>
                      <w:szCs w:val="28"/>
                    </w:rPr>
                    <w:t xml:space="preserve"> </w:t>
                  </w:r>
                  <w:proofErr w:type="spellStart"/>
                  <w:r w:rsidRPr="000A1C7F">
                    <w:rPr>
                      <w:b/>
                      <w:bCs/>
                      <w:color w:val="000000"/>
                      <w:sz w:val="28"/>
                      <w:szCs w:val="28"/>
                    </w:rPr>
                    <w:t>талқылау</w:t>
                  </w:r>
                  <w:proofErr w:type="spellEnd"/>
                  <w:r w:rsidRPr="000A1C7F">
                    <w:rPr>
                      <w:b/>
                      <w:bCs/>
                      <w:color w:val="000000"/>
                      <w:sz w:val="28"/>
                      <w:szCs w:val="28"/>
                    </w:rPr>
                    <w:t xml:space="preserve"> </w:t>
                  </w:r>
                  <w:proofErr w:type="spellStart"/>
                  <w:proofErr w:type="gramStart"/>
                  <w:r w:rsidRPr="000A1C7F">
                    <w:rPr>
                      <w:b/>
                      <w:bCs/>
                      <w:color w:val="000000"/>
                      <w:sz w:val="28"/>
                      <w:szCs w:val="28"/>
                    </w:rPr>
                    <w:t>нәтижелері</w:t>
                  </w:r>
                  <w:proofErr w:type="spellEnd"/>
                  <w:r w:rsidRPr="000A1C7F">
                    <w:rPr>
                      <w:b/>
                      <w:bCs/>
                      <w:color w:val="000000"/>
                      <w:sz w:val="28"/>
                      <w:szCs w:val="28"/>
                    </w:rPr>
                    <w:t xml:space="preserve"> :</w:t>
                  </w:r>
                  <w:proofErr w:type="gramEnd"/>
                  <w:r w:rsidRPr="000A1C7F">
                    <w:rPr>
                      <w:b/>
                      <w:bCs/>
                      <w:color w:val="000000"/>
                      <w:sz w:val="28"/>
                      <w:szCs w:val="28"/>
                    </w:rPr>
                    <w:t xml:space="preserve"> </w:t>
                  </w:r>
                  <w:r w:rsidR="00D5229F" w:rsidRPr="00D5229F">
                    <w:rPr>
                      <w:bCs/>
                      <w:color w:val="000000"/>
                      <w:sz w:val="28"/>
                      <w:szCs w:val="28"/>
                    </w:rPr>
                    <w:t>«</w:t>
                  </w:r>
                  <w:proofErr w:type="spellStart"/>
                  <w:r w:rsidR="002F760E" w:rsidRPr="002F760E">
                    <w:rPr>
                      <w:bCs/>
                      <w:color w:val="000000"/>
                      <w:sz w:val="28"/>
                      <w:szCs w:val="28"/>
                    </w:rPr>
                    <w:t>Қазақстан</w:t>
                  </w:r>
                  <w:proofErr w:type="spellEnd"/>
                  <w:r w:rsidR="002F760E" w:rsidRPr="002F760E">
                    <w:rPr>
                      <w:bCs/>
                      <w:color w:val="000000"/>
                      <w:sz w:val="28"/>
                      <w:szCs w:val="28"/>
                    </w:rPr>
                    <w:t xml:space="preserve"> </w:t>
                  </w:r>
                  <w:proofErr w:type="spellStart"/>
                  <w:r w:rsidR="002F760E" w:rsidRPr="002F760E">
                    <w:rPr>
                      <w:bCs/>
                      <w:color w:val="000000"/>
                      <w:sz w:val="28"/>
                      <w:szCs w:val="28"/>
                    </w:rPr>
                    <w:t>Республикасының</w:t>
                  </w:r>
                  <w:proofErr w:type="spellEnd"/>
                  <w:r w:rsidR="002F760E" w:rsidRPr="002F760E">
                    <w:rPr>
                      <w:bCs/>
                      <w:color w:val="000000"/>
                      <w:sz w:val="28"/>
                      <w:szCs w:val="28"/>
                    </w:rPr>
                    <w:t xml:space="preserve"> </w:t>
                  </w:r>
                  <w:proofErr w:type="spellStart"/>
                  <w:r w:rsidR="002F760E" w:rsidRPr="002F760E">
                    <w:rPr>
                      <w:bCs/>
                      <w:color w:val="000000"/>
                      <w:sz w:val="28"/>
                      <w:szCs w:val="28"/>
                    </w:rPr>
                    <w:t>кейбір</w:t>
                  </w:r>
                  <w:proofErr w:type="spellEnd"/>
                  <w:r w:rsidR="002F760E" w:rsidRPr="002F760E">
                    <w:rPr>
                      <w:bCs/>
                      <w:color w:val="000000"/>
                      <w:sz w:val="28"/>
                      <w:szCs w:val="28"/>
                    </w:rPr>
                    <w:t xml:space="preserve"> </w:t>
                  </w:r>
                  <w:proofErr w:type="spellStart"/>
                  <w:r w:rsidR="002F760E" w:rsidRPr="002F760E">
                    <w:rPr>
                      <w:bCs/>
                      <w:color w:val="000000"/>
                      <w:sz w:val="28"/>
                      <w:szCs w:val="28"/>
                    </w:rPr>
                    <w:t>заңнамалық</w:t>
                  </w:r>
                  <w:proofErr w:type="spellEnd"/>
                  <w:r w:rsidR="002F760E" w:rsidRPr="002F760E">
                    <w:rPr>
                      <w:bCs/>
                      <w:color w:val="000000"/>
                      <w:sz w:val="28"/>
                      <w:szCs w:val="28"/>
                    </w:rPr>
                    <w:t xml:space="preserve"> </w:t>
                  </w:r>
                  <w:proofErr w:type="spellStart"/>
                  <w:r w:rsidR="002F760E" w:rsidRPr="002F760E">
                    <w:rPr>
                      <w:bCs/>
                      <w:color w:val="000000"/>
                      <w:sz w:val="28"/>
                      <w:szCs w:val="28"/>
                    </w:rPr>
                    <w:t>актілеріне</w:t>
                  </w:r>
                  <w:proofErr w:type="spellEnd"/>
                  <w:r w:rsidR="002F760E" w:rsidRPr="002F760E">
                    <w:rPr>
                      <w:bCs/>
                      <w:color w:val="000000"/>
                      <w:sz w:val="28"/>
                      <w:szCs w:val="28"/>
                    </w:rPr>
                    <w:t xml:space="preserve"> </w:t>
                  </w:r>
                  <w:proofErr w:type="spellStart"/>
                  <w:r w:rsidR="002F760E" w:rsidRPr="002F760E">
                    <w:rPr>
                      <w:bCs/>
                      <w:color w:val="000000"/>
                      <w:sz w:val="28"/>
                      <w:szCs w:val="28"/>
                    </w:rPr>
                    <w:t>жұмылдыру</w:t>
                  </w:r>
                  <w:proofErr w:type="spellEnd"/>
                  <w:r w:rsidR="002F760E" w:rsidRPr="002F760E">
                    <w:rPr>
                      <w:bCs/>
                      <w:color w:val="000000"/>
                      <w:sz w:val="28"/>
                      <w:szCs w:val="28"/>
                    </w:rPr>
                    <w:t xml:space="preserve"> </w:t>
                  </w:r>
                  <w:proofErr w:type="spellStart"/>
                  <w:r w:rsidR="002F760E" w:rsidRPr="002F760E">
                    <w:rPr>
                      <w:bCs/>
                      <w:color w:val="000000"/>
                      <w:sz w:val="28"/>
                      <w:szCs w:val="28"/>
                    </w:rPr>
                    <w:t>дайындығы</w:t>
                  </w:r>
                  <w:proofErr w:type="spellEnd"/>
                  <w:r w:rsidR="002F760E" w:rsidRPr="002F760E">
                    <w:rPr>
                      <w:bCs/>
                      <w:color w:val="000000"/>
                      <w:sz w:val="28"/>
                      <w:szCs w:val="28"/>
                    </w:rPr>
                    <w:t xml:space="preserve"> </w:t>
                  </w:r>
                  <w:proofErr w:type="spellStart"/>
                  <w:r w:rsidR="002F760E" w:rsidRPr="002F760E">
                    <w:rPr>
                      <w:bCs/>
                      <w:color w:val="000000"/>
                      <w:sz w:val="28"/>
                      <w:szCs w:val="28"/>
                    </w:rPr>
                    <w:t>және</w:t>
                  </w:r>
                  <w:proofErr w:type="spellEnd"/>
                  <w:r w:rsidR="002F760E" w:rsidRPr="002F760E">
                    <w:rPr>
                      <w:bCs/>
                      <w:color w:val="000000"/>
                      <w:sz w:val="28"/>
                      <w:szCs w:val="28"/>
                    </w:rPr>
                    <w:t xml:space="preserve"> </w:t>
                  </w:r>
                  <w:proofErr w:type="spellStart"/>
                  <w:r w:rsidR="002F760E" w:rsidRPr="002F760E">
                    <w:rPr>
                      <w:bCs/>
                      <w:color w:val="000000"/>
                      <w:sz w:val="28"/>
                      <w:szCs w:val="28"/>
                    </w:rPr>
                    <w:t>жұмылдыру</w:t>
                  </w:r>
                  <w:proofErr w:type="spellEnd"/>
                  <w:r w:rsidR="002F760E" w:rsidRPr="002F760E">
                    <w:rPr>
                      <w:bCs/>
                      <w:color w:val="000000"/>
                      <w:sz w:val="28"/>
                      <w:szCs w:val="28"/>
                    </w:rPr>
                    <w:t xml:space="preserve"> </w:t>
                  </w:r>
                  <w:proofErr w:type="spellStart"/>
                  <w:r w:rsidR="002F760E" w:rsidRPr="002F760E">
                    <w:rPr>
                      <w:bCs/>
                      <w:color w:val="000000"/>
                      <w:sz w:val="28"/>
                      <w:szCs w:val="28"/>
                    </w:rPr>
                    <w:t>мәселелері</w:t>
                  </w:r>
                  <w:proofErr w:type="spellEnd"/>
                  <w:r w:rsidR="002F760E" w:rsidRPr="002F760E">
                    <w:rPr>
                      <w:bCs/>
                      <w:color w:val="000000"/>
                      <w:sz w:val="28"/>
                      <w:szCs w:val="28"/>
                    </w:rPr>
                    <w:t xml:space="preserve"> </w:t>
                  </w:r>
                  <w:proofErr w:type="spellStart"/>
                  <w:r w:rsidR="002F760E" w:rsidRPr="002F760E">
                    <w:rPr>
                      <w:bCs/>
                      <w:color w:val="000000"/>
                      <w:sz w:val="28"/>
                      <w:szCs w:val="28"/>
                    </w:rPr>
                    <w:t>бойынша</w:t>
                  </w:r>
                  <w:proofErr w:type="spellEnd"/>
                  <w:r w:rsidR="002F760E" w:rsidRPr="002F760E">
                    <w:rPr>
                      <w:bCs/>
                      <w:color w:val="000000"/>
                      <w:sz w:val="28"/>
                      <w:szCs w:val="28"/>
                    </w:rPr>
                    <w:t xml:space="preserve"> </w:t>
                  </w:r>
                  <w:proofErr w:type="spellStart"/>
                  <w:r w:rsidR="002F760E" w:rsidRPr="002F760E">
                    <w:rPr>
                      <w:bCs/>
                      <w:color w:val="000000"/>
                      <w:sz w:val="28"/>
                      <w:szCs w:val="28"/>
                    </w:rPr>
                    <w:t>өзгерістер</w:t>
                  </w:r>
                  <w:proofErr w:type="spellEnd"/>
                  <w:r w:rsidR="002F760E" w:rsidRPr="002F760E">
                    <w:rPr>
                      <w:bCs/>
                      <w:color w:val="000000"/>
                      <w:sz w:val="28"/>
                      <w:szCs w:val="28"/>
                    </w:rPr>
                    <w:t xml:space="preserve"> </w:t>
                  </w:r>
                  <w:r w:rsidR="00D5229F">
                    <w:rPr>
                      <w:bCs/>
                      <w:color w:val="000000"/>
                      <w:sz w:val="28"/>
                      <w:szCs w:val="28"/>
                    </w:rPr>
                    <w:t xml:space="preserve">мен </w:t>
                  </w:r>
                  <w:proofErr w:type="spellStart"/>
                  <w:r w:rsidR="00D5229F">
                    <w:rPr>
                      <w:bCs/>
                      <w:color w:val="000000"/>
                      <w:sz w:val="28"/>
                      <w:szCs w:val="28"/>
                    </w:rPr>
                    <w:t>толықтырулар</w:t>
                  </w:r>
                  <w:proofErr w:type="spellEnd"/>
                  <w:r w:rsidR="00D5229F">
                    <w:rPr>
                      <w:bCs/>
                      <w:color w:val="000000"/>
                      <w:sz w:val="28"/>
                      <w:szCs w:val="28"/>
                    </w:rPr>
                    <w:t xml:space="preserve"> </w:t>
                  </w:r>
                  <w:proofErr w:type="spellStart"/>
                  <w:r w:rsidR="00D5229F">
                    <w:rPr>
                      <w:bCs/>
                      <w:color w:val="000000"/>
                      <w:sz w:val="28"/>
                      <w:szCs w:val="28"/>
                    </w:rPr>
                    <w:t>енгізу</w:t>
                  </w:r>
                  <w:proofErr w:type="spellEnd"/>
                  <w:r w:rsidR="00D5229F">
                    <w:rPr>
                      <w:bCs/>
                      <w:color w:val="000000"/>
                      <w:sz w:val="28"/>
                      <w:szCs w:val="28"/>
                    </w:rPr>
                    <w:t xml:space="preserve"> </w:t>
                  </w:r>
                  <w:proofErr w:type="spellStart"/>
                  <w:r w:rsidR="00D5229F">
                    <w:rPr>
                      <w:bCs/>
                      <w:color w:val="000000"/>
                      <w:sz w:val="28"/>
                      <w:szCs w:val="28"/>
                    </w:rPr>
                    <w:t>туралы</w:t>
                  </w:r>
                  <w:proofErr w:type="spellEnd"/>
                  <w:r w:rsidR="00D5229F">
                    <w:rPr>
                      <w:bCs/>
                      <w:color w:val="000000"/>
                      <w:sz w:val="28"/>
                      <w:szCs w:val="28"/>
                    </w:rPr>
                    <w:t xml:space="preserve"> «</w:t>
                  </w:r>
                  <w:proofErr w:type="spellStart"/>
                  <w:r w:rsidR="002F760E" w:rsidRPr="002F760E">
                    <w:rPr>
                      <w:bCs/>
                      <w:color w:val="000000"/>
                      <w:sz w:val="28"/>
                      <w:szCs w:val="28"/>
                    </w:rPr>
                    <w:t>Қазақстан</w:t>
                  </w:r>
                  <w:proofErr w:type="spellEnd"/>
                  <w:r w:rsidR="002F760E" w:rsidRPr="002F760E">
                    <w:rPr>
                      <w:bCs/>
                      <w:color w:val="000000"/>
                      <w:sz w:val="28"/>
                      <w:szCs w:val="28"/>
                    </w:rPr>
                    <w:t xml:space="preserve"> </w:t>
                  </w:r>
                  <w:proofErr w:type="spellStart"/>
                  <w:r w:rsidR="002F760E" w:rsidRPr="002F760E">
                    <w:rPr>
                      <w:bCs/>
                      <w:color w:val="000000"/>
                      <w:sz w:val="28"/>
                      <w:szCs w:val="28"/>
                    </w:rPr>
                    <w:t>Республикасының</w:t>
                  </w:r>
                  <w:proofErr w:type="spellEnd"/>
                  <w:r w:rsidR="002F760E" w:rsidRPr="002F760E">
                    <w:rPr>
                      <w:bCs/>
                      <w:color w:val="000000"/>
                      <w:sz w:val="28"/>
                      <w:szCs w:val="28"/>
                    </w:rPr>
                    <w:t xml:space="preserve"> </w:t>
                  </w:r>
                  <w:proofErr w:type="spellStart"/>
                  <w:r w:rsidR="002F760E" w:rsidRPr="002F760E">
                    <w:rPr>
                      <w:bCs/>
                      <w:color w:val="000000"/>
                      <w:sz w:val="28"/>
                      <w:szCs w:val="28"/>
                    </w:rPr>
                    <w:t>Заңына</w:t>
                  </w:r>
                  <w:proofErr w:type="spellEnd"/>
                  <w:r w:rsidR="002F760E" w:rsidRPr="002F760E">
                    <w:rPr>
                      <w:bCs/>
                      <w:color w:val="000000"/>
                      <w:sz w:val="28"/>
                      <w:szCs w:val="28"/>
                    </w:rPr>
                    <w:t xml:space="preserve"> </w:t>
                  </w:r>
                  <w:proofErr w:type="spellStart"/>
                  <w:r w:rsidR="002F760E" w:rsidRPr="002F760E">
                    <w:rPr>
                      <w:bCs/>
                      <w:color w:val="000000"/>
                      <w:sz w:val="28"/>
                      <w:szCs w:val="28"/>
                    </w:rPr>
                    <w:t>өзгерістер</w:t>
                  </w:r>
                  <w:proofErr w:type="spellEnd"/>
                  <w:r w:rsidR="002F760E" w:rsidRPr="002F760E">
                    <w:rPr>
                      <w:bCs/>
                      <w:color w:val="000000"/>
                      <w:sz w:val="28"/>
                      <w:szCs w:val="28"/>
                    </w:rPr>
                    <w:t xml:space="preserve"> мен </w:t>
                  </w:r>
                  <w:proofErr w:type="spellStart"/>
                  <w:r w:rsidR="002F760E" w:rsidRPr="002F760E">
                    <w:rPr>
                      <w:bCs/>
                      <w:color w:val="000000"/>
                      <w:sz w:val="28"/>
                      <w:szCs w:val="28"/>
                    </w:rPr>
                    <w:t>толықтырулар</w:t>
                  </w:r>
                  <w:proofErr w:type="spellEnd"/>
                  <w:r w:rsidR="002F760E" w:rsidRPr="002F760E">
                    <w:rPr>
                      <w:bCs/>
                      <w:color w:val="000000"/>
                      <w:sz w:val="28"/>
                      <w:szCs w:val="28"/>
                    </w:rPr>
                    <w:t xml:space="preserve"> </w:t>
                  </w:r>
                  <w:proofErr w:type="spellStart"/>
                  <w:r w:rsidR="002F760E" w:rsidRPr="002F760E">
                    <w:rPr>
                      <w:bCs/>
                      <w:color w:val="000000"/>
                      <w:sz w:val="28"/>
                      <w:szCs w:val="28"/>
                    </w:rPr>
                    <w:t>енгізу</w:t>
                  </w:r>
                  <w:proofErr w:type="spellEnd"/>
                  <w:r w:rsidR="002F760E" w:rsidRPr="002F760E">
                    <w:rPr>
                      <w:bCs/>
                      <w:color w:val="000000"/>
                      <w:sz w:val="28"/>
                      <w:szCs w:val="28"/>
                    </w:rPr>
                    <w:t xml:space="preserve"> </w:t>
                  </w:r>
                  <w:proofErr w:type="spellStart"/>
                  <w:r w:rsidR="002F760E" w:rsidRPr="002F760E">
                    <w:rPr>
                      <w:bCs/>
                      <w:color w:val="000000"/>
                      <w:sz w:val="28"/>
                      <w:szCs w:val="28"/>
                    </w:rPr>
                    <w:t>туралы</w:t>
                  </w:r>
                  <w:proofErr w:type="spellEnd"/>
                  <w:r w:rsidR="00D5229F">
                    <w:rPr>
                      <w:bCs/>
                      <w:color w:val="000000"/>
                      <w:sz w:val="28"/>
                      <w:szCs w:val="28"/>
                    </w:rPr>
                    <w:t>»</w:t>
                  </w:r>
                  <w:r w:rsidR="002F760E" w:rsidRPr="002F760E">
                    <w:rPr>
                      <w:bCs/>
                      <w:color w:val="000000"/>
                      <w:sz w:val="28"/>
                      <w:szCs w:val="28"/>
                    </w:rPr>
                    <w:t xml:space="preserve"> </w:t>
                  </w:r>
                  <w:proofErr w:type="spellStart"/>
                  <w:r w:rsidR="002F760E" w:rsidRPr="002F760E">
                    <w:rPr>
                      <w:bCs/>
                      <w:color w:val="000000"/>
                      <w:sz w:val="28"/>
                      <w:szCs w:val="28"/>
                    </w:rPr>
                    <w:t>Қазақстан</w:t>
                  </w:r>
                  <w:proofErr w:type="spellEnd"/>
                  <w:r w:rsidR="002F760E" w:rsidRPr="002F760E">
                    <w:rPr>
                      <w:bCs/>
                      <w:color w:val="000000"/>
                      <w:sz w:val="28"/>
                      <w:szCs w:val="28"/>
                    </w:rPr>
                    <w:t xml:space="preserve"> </w:t>
                  </w:r>
                  <w:proofErr w:type="spellStart"/>
                  <w:r w:rsidR="002F760E" w:rsidRPr="002F760E">
                    <w:rPr>
                      <w:bCs/>
                      <w:color w:val="000000"/>
                      <w:sz w:val="28"/>
                      <w:szCs w:val="28"/>
                    </w:rPr>
                    <w:t>Республикасы</w:t>
                  </w:r>
                  <w:proofErr w:type="spellEnd"/>
                  <w:r w:rsidR="002F760E" w:rsidRPr="002F760E">
                    <w:rPr>
                      <w:bCs/>
                      <w:color w:val="000000"/>
                      <w:sz w:val="28"/>
                      <w:szCs w:val="28"/>
                    </w:rPr>
                    <w:t xml:space="preserve"> </w:t>
                  </w:r>
                  <w:proofErr w:type="spellStart"/>
                  <w:r w:rsidR="002F760E" w:rsidRPr="002F760E">
                    <w:rPr>
                      <w:bCs/>
                      <w:color w:val="000000"/>
                      <w:sz w:val="28"/>
                      <w:szCs w:val="28"/>
                    </w:rPr>
                    <w:t>Заңының</w:t>
                  </w:r>
                  <w:proofErr w:type="spellEnd"/>
                  <w:r w:rsidR="002F760E" w:rsidRPr="002F760E">
                    <w:rPr>
                      <w:bCs/>
                      <w:color w:val="000000"/>
                      <w:sz w:val="28"/>
                      <w:szCs w:val="28"/>
                    </w:rPr>
                    <w:t xml:space="preserve"> </w:t>
                  </w:r>
                  <w:proofErr w:type="spellStart"/>
                  <w:r w:rsidR="002F760E" w:rsidRPr="002F760E">
                    <w:rPr>
                      <w:bCs/>
                      <w:color w:val="000000"/>
                      <w:sz w:val="28"/>
                      <w:szCs w:val="28"/>
                    </w:rPr>
                    <w:t>жобасына</w:t>
                  </w:r>
                  <w:proofErr w:type="spellEnd"/>
                  <w:r w:rsidR="002F760E" w:rsidRPr="002F760E">
                    <w:rPr>
                      <w:bCs/>
                      <w:color w:val="000000"/>
                      <w:sz w:val="28"/>
                      <w:szCs w:val="28"/>
                    </w:rPr>
                    <w:t xml:space="preserve"> </w:t>
                  </w:r>
                  <w:proofErr w:type="spellStart"/>
                  <w:r w:rsidR="002F760E" w:rsidRPr="002F760E">
                    <w:rPr>
                      <w:bCs/>
                      <w:color w:val="000000"/>
                      <w:sz w:val="28"/>
                      <w:szCs w:val="28"/>
                    </w:rPr>
                    <w:t>реттеуші</w:t>
                  </w:r>
                  <w:proofErr w:type="spellEnd"/>
                  <w:r w:rsidR="002F760E" w:rsidRPr="002F760E">
                    <w:rPr>
                      <w:bCs/>
                      <w:color w:val="000000"/>
                      <w:sz w:val="28"/>
                      <w:szCs w:val="28"/>
                    </w:rPr>
                    <w:t xml:space="preserve"> </w:t>
                  </w:r>
                  <w:proofErr w:type="spellStart"/>
                  <w:r w:rsidR="002F760E" w:rsidRPr="002F760E">
                    <w:rPr>
                      <w:bCs/>
                      <w:color w:val="000000"/>
                      <w:sz w:val="28"/>
                      <w:szCs w:val="28"/>
                    </w:rPr>
                    <w:t>саясаттың</w:t>
                  </w:r>
                  <w:proofErr w:type="spellEnd"/>
                  <w:r w:rsidR="002F760E" w:rsidRPr="002F760E">
                    <w:rPr>
                      <w:bCs/>
                      <w:color w:val="000000"/>
                      <w:sz w:val="28"/>
                      <w:szCs w:val="28"/>
                    </w:rPr>
                    <w:t xml:space="preserve"> </w:t>
                  </w:r>
                  <w:proofErr w:type="spellStart"/>
                  <w:r w:rsidR="002F760E" w:rsidRPr="002F760E">
                    <w:rPr>
                      <w:bCs/>
                      <w:color w:val="000000"/>
                      <w:sz w:val="28"/>
                      <w:szCs w:val="28"/>
                    </w:rPr>
                    <w:t>консультативтік</w:t>
                  </w:r>
                  <w:proofErr w:type="spellEnd"/>
                  <w:r w:rsidR="002F760E" w:rsidRPr="002F760E">
                    <w:rPr>
                      <w:bCs/>
                      <w:color w:val="000000"/>
                      <w:sz w:val="28"/>
                      <w:szCs w:val="28"/>
                    </w:rPr>
                    <w:t xml:space="preserve"> </w:t>
                  </w:r>
                  <w:proofErr w:type="spellStart"/>
                  <w:r w:rsidR="002F760E" w:rsidRPr="002F760E">
                    <w:rPr>
                      <w:bCs/>
                      <w:color w:val="000000"/>
                      <w:sz w:val="28"/>
                      <w:szCs w:val="28"/>
                    </w:rPr>
                    <w:t>құжаты</w:t>
                  </w:r>
                  <w:proofErr w:type="spellEnd"/>
                  <w:r w:rsidR="002F760E" w:rsidRPr="002F760E">
                    <w:rPr>
                      <w:bCs/>
                      <w:color w:val="000000"/>
                      <w:sz w:val="28"/>
                      <w:szCs w:val="28"/>
                    </w:rPr>
                    <w:t xml:space="preserve"> 02.08.2024 </w:t>
                  </w:r>
                  <w:proofErr w:type="spellStart"/>
                  <w:r w:rsidR="002F760E" w:rsidRPr="002F760E">
                    <w:rPr>
                      <w:bCs/>
                      <w:color w:val="000000"/>
                      <w:sz w:val="28"/>
                      <w:szCs w:val="28"/>
                    </w:rPr>
                    <w:t>жылғы</w:t>
                  </w:r>
                  <w:proofErr w:type="spellEnd"/>
                  <w:r w:rsidR="002F760E" w:rsidRPr="002F760E">
                    <w:rPr>
                      <w:bCs/>
                      <w:color w:val="000000"/>
                      <w:sz w:val="28"/>
                      <w:szCs w:val="28"/>
                    </w:rPr>
                    <w:t xml:space="preserve"> </w:t>
                  </w:r>
                  <w:proofErr w:type="spellStart"/>
                  <w:r w:rsidR="002F760E" w:rsidRPr="002F760E">
                    <w:rPr>
                      <w:bCs/>
                      <w:color w:val="000000"/>
                      <w:sz w:val="28"/>
                      <w:szCs w:val="28"/>
                    </w:rPr>
                    <w:t>Ашық</w:t>
                  </w:r>
                  <w:proofErr w:type="spellEnd"/>
                  <w:r w:rsidR="002F760E" w:rsidRPr="002F760E">
                    <w:rPr>
                      <w:bCs/>
                      <w:color w:val="000000"/>
                      <w:sz w:val="28"/>
                      <w:szCs w:val="28"/>
                    </w:rPr>
                    <w:t xml:space="preserve"> НҚА </w:t>
                  </w:r>
                  <w:proofErr w:type="spellStart"/>
                  <w:r w:rsidR="002F760E" w:rsidRPr="002F760E">
                    <w:rPr>
                      <w:bCs/>
                      <w:color w:val="000000"/>
                      <w:sz w:val="28"/>
                      <w:szCs w:val="28"/>
                    </w:rPr>
                    <w:t>порталында</w:t>
                  </w:r>
                  <w:proofErr w:type="spellEnd"/>
                  <w:r w:rsidR="002F760E" w:rsidRPr="002F760E">
                    <w:rPr>
                      <w:bCs/>
                      <w:color w:val="000000"/>
                      <w:sz w:val="28"/>
                      <w:szCs w:val="28"/>
                    </w:rPr>
                    <w:t xml:space="preserve"> </w:t>
                  </w:r>
                  <w:proofErr w:type="spellStart"/>
                  <w:r w:rsidR="002F760E" w:rsidRPr="002F760E">
                    <w:rPr>
                      <w:bCs/>
                      <w:color w:val="000000"/>
                      <w:sz w:val="28"/>
                      <w:szCs w:val="28"/>
                    </w:rPr>
                    <w:t>жарияланды</w:t>
                  </w:r>
                  <w:proofErr w:type="spellEnd"/>
                  <w:r w:rsidR="002F760E" w:rsidRPr="002F760E">
                    <w:rPr>
                      <w:bCs/>
                      <w:color w:val="000000"/>
                      <w:sz w:val="28"/>
                      <w:szCs w:val="28"/>
                    </w:rPr>
                    <w:t>.</w:t>
                  </w:r>
                  <w:r w:rsidR="00D5229F">
                    <w:rPr>
                      <w:bCs/>
                      <w:color w:val="000000"/>
                      <w:sz w:val="28"/>
                      <w:szCs w:val="28"/>
                    </w:rPr>
                    <w:t xml:space="preserve"> </w:t>
                  </w:r>
                  <w:r w:rsidR="002F760E" w:rsidRPr="002F760E">
                    <w:rPr>
                      <w:bCs/>
                      <w:color w:val="000000"/>
                      <w:sz w:val="28"/>
                      <w:szCs w:val="28"/>
                    </w:rPr>
                    <w:t xml:space="preserve">6 </w:t>
                  </w:r>
                  <w:proofErr w:type="spellStart"/>
                  <w:r w:rsidR="002F760E" w:rsidRPr="002F760E">
                    <w:rPr>
                      <w:bCs/>
                      <w:color w:val="000000"/>
                      <w:sz w:val="28"/>
                      <w:szCs w:val="28"/>
                    </w:rPr>
                    <w:t>ескерту</w:t>
                  </w:r>
                  <w:proofErr w:type="spellEnd"/>
                  <w:r w:rsidR="002F760E" w:rsidRPr="002F760E">
                    <w:rPr>
                      <w:bCs/>
                      <w:color w:val="000000"/>
                      <w:sz w:val="28"/>
                      <w:szCs w:val="28"/>
                    </w:rPr>
                    <w:t xml:space="preserve"> </w:t>
                  </w:r>
                  <w:proofErr w:type="spellStart"/>
                  <w:r w:rsidR="00D5229F">
                    <w:rPr>
                      <w:bCs/>
                      <w:color w:val="000000"/>
                      <w:sz w:val="28"/>
                      <w:szCs w:val="28"/>
                    </w:rPr>
                    <w:t>келіп</w:t>
                  </w:r>
                  <w:proofErr w:type="spellEnd"/>
                  <w:r w:rsidR="00D5229F">
                    <w:rPr>
                      <w:bCs/>
                      <w:color w:val="000000"/>
                      <w:sz w:val="28"/>
                      <w:szCs w:val="28"/>
                    </w:rPr>
                    <w:t xml:space="preserve"> </w:t>
                  </w:r>
                  <w:proofErr w:type="spellStart"/>
                  <w:r w:rsidR="00D5229F">
                    <w:rPr>
                      <w:bCs/>
                      <w:color w:val="000000"/>
                      <w:sz w:val="28"/>
                      <w:szCs w:val="28"/>
                    </w:rPr>
                    <w:t>түсті</w:t>
                  </w:r>
                  <w:proofErr w:type="spellEnd"/>
                  <w:r w:rsidR="00D5229F">
                    <w:rPr>
                      <w:bCs/>
                      <w:color w:val="000000"/>
                      <w:sz w:val="28"/>
                      <w:szCs w:val="28"/>
                    </w:rPr>
                    <w:t xml:space="preserve">, </w:t>
                  </w:r>
                  <w:proofErr w:type="spellStart"/>
                  <w:r w:rsidR="00D5229F">
                    <w:rPr>
                      <w:bCs/>
                      <w:color w:val="000000"/>
                      <w:sz w:val="28"/>
                      <w:szCs w:val="28"/>
                    </w:rPr>
                    <w:t>оның</w:t>
                  </w:r>
                  <w:proofErr w:type="spellEnd"/>
                  <w:r w:rsidR="00D5229F">
                    <w:rPr>
                      <w:bCs/>
                      <w:color w:val="000000"/>
                      <w:sz w:val="28"/>
                      <w:szCs w:val="28"/>
                    </w:rPr>
                    <w:t xml:space="preserve"> 2-і </w:t>
                  </w:r>
                  <w:proofErr w:type="spellStart"/>
                  <w:r w:rsidR="00D5229F">
                    <w:rPr>
                      <w:bCs/>
                      <w:color w:val="000000"/>
                      <w:sz w:val="28"/>
                      <w:szCs w:val="28"/>
                    </w:rPr>
                    <w:t>қабылданып</w:t>
                  </w:r>
                  <w:proofErr w:type="spellEnd"/>
                  <w:r w:rsidR="002F760E" w:rsidRPr="002F760E">
                    <w:rPr>
                      <w:bCs/>
                      <w:color w:val="000000"/>
                      <w:sz w:val="28"/>
                      <w:szCs w:val="28"/>
                    </w:rPr>
                    <w:t xml:space="preserve">, 4-і </w:t>
                  </w:r>
                  <w:proofErr w:type="spellStart"/>
                  <w:r w:rsidR="002F760E" w:rsidRPr="002F760E">
                    <w:rPr>
                      <w:bCs/>
                      <w:color w:val="000000"/>
                      <w:sz w:val="28"/>
                      <w:szCs w:val="28"/>
                    </w:rPr>
                    <w:t>қабылданбады</w:t>
                  </w:r>
                  <w:proofErr w:type="spellEnd"/>
                  <w:r w:rsidR="002F760E" w:rsidRPr="002F760E">
                    <w:rPr>
                      <w:bCs/>
                      <w:color w:val="000000"/>
                      <w:sz w:val="28"/>
                      <w:szCs w:val="28"/>
                    </w:rPr>
                    <w:t xml:space="preserve">. </w:t>
                  </w:r>
                  <w:proofErr w:type="spellStart"/>
                  <w:r w:rsidR="002F760E" w:rsidRPr="002F760E">
                    <w:rPr>
                      <w:bCs/>
                      <w:color w:val="000000"/>
                      <w:sz w:val="28"/>
                      <w:szCs w:val="28"/>
                    </w:rPr>
                    <w:t>Жария</w:t>
                  </w:r>
                  <w:proofErr w:type="spellEnd"/>
                  <w:r w:rsidR="002F760E" w:rsidRPr="002F760E">
                    <w:rPr>
                      <w:bCs/>
                      <w:color w:val="000000"/>
                      <w:sz w:val="28"/>
                      <w:szCs w:val="28"/>
                    </w:rPr>
                    <w:t xml:space="preserve"> </w:t>
                  </w:r>
                  <w:proofErr w:type="spellStart"/>
                  <w:r w:rsidR="002F760E" w:rsidRPr="002F760E">
                    <w:rPr>
                      <w:bCs/>
                      <w:color w:val="000000"/>
                      <w:sz w:val="28"/>
                      <w:szCs w:val="28"/>
                    </w:rPr>
                    <w:t>талқылаулардың</w:t>
                  </w:r>
                  <w:proofErr w:type="spellEnd"/>
                  <w:r w:rsidR="002F760E" w:rsidRPr="002F760E">
                    <w:rPr>
                      <w:bCs/>
                      <w:color w:val="000000"/>
                      <w:sz w:val="28"/>
                      <w:szCs w:val="28"/>
                    </w:rPr>
                    <w:t xml:space="preserve"> </w:t>
                  </w:r>
                  <w:proofErr w:type="spellStart"/>
                  <w:r w:rsidR="002F760E" w:rsidRPr="002F760E">
                    <w:rPr>
                      <w:bCs/>
                      <w:color w:val="000000"/>
                      <w:sz w:val="28"/>
                      <w:szCs w:val="28"/>
                    </w:rPr>
                    <w:t>аяқталу</w:t>
                  </w:r>
                  <w:proofErr w:type="spellEnd"/>
                  <w:r w:rsidR="002F760E" w:rsidRPr="002F760E">
                    <w:rPr>
                      <w:bCs/>
                      <w:color w:val="000000"/>
                      <w:sz w:val="28"/>
                      <w:szCs w:val="28"/>
                    </w:rPr>
                    <w:t xml:space="preserve"> </w:t>
                  </w:r>
                  <w:r w:rsidR="00D5229F">
                    <w:rPr>
                      <w:bCs/>
                      <w:color w:val="000000"/>
                      <w:sz w:val="28"/>
                      <w:szCs w:val="28"/>
                    </w:rPr>
                    <w:br/>
                  </w:r>
                  <w:bookmarkStart w:id="5" w:name="_GoBack"/>
                  <w:bookmarkEnd w:id="5"/>
                  <w:proofErr w:type="spellStart"/>
                  <w:r w:rsidR="002F760E" w:rsidRPr="002F760E">
                    <w:rPr>
                      <w:bCs/>
                      <w:color w:val="000000"/>
                      <w:sz w:val="28"/>
                      <w:szCs w:val="28"/>
                    </w:rPr>
                    <w:t>күні</w:t>
                  </w:r>
                  <w:proofErr w:type="spellEnd"/>
                  <w:r w:rsidR="002F760E" w:rsidRPr="002F760E">
                    <w:rPr>
                      <w:bCs/>
                      <w:color w:val="000000"/>
                      <w:sz w:val="28"/>
                      <w:szCs w:val="28"/>
                    </w:rPr>
                    <w:t>: 05.09.2024.</w:t>
                  </w:r>
                </w:p>
              </w:tc>
            </w:tr>
            <w:tr w:rsidR="000A1C7F" w14:paraId="46D7760C" w14:textId="77777777" w:rsidTr="00416F7A">
              <w:trPr>
                <w:trHeight w:val="573"/>
              </w:trPr>
              <w:tc>
                <w:tcPr>
                  <w:tcW w:w="10208" w:type="dxa"/>
                  <w:gridSpan w:val="5"/>
                  <w:tcBorders>
                    <w:top w:val="single" w:sz="4" w:space="0" w:color="CFCFCF"/>
                    <w:left w:val="single" w:sz="4" w:space="0" w:color="CFCFCF"/>
                    <w:bottom w:val="single" w:sz="4" w:space="0" w:color="CFCFCF"/>
                    <w:right w:val="single" w:sz="4" w:space="0" w:color="CFCFCF"/>
                  </w:tcBorders>
                  <w:vAlign w:val="center"/>
                </w:tcPr>
                <w:p w14:paraId="23D53ED0" w14:textId="55ECF6C1" w:rsidR="000A1C7F" w:rsidRPr="00817663" w:rsidRDefault="000A1C7F" w:rsidP="000A1C7F">
                  <w:pPr>
                    <w:pStyle w:val="afc"/>
                    <w:spacing w:before="0" w:beforeAutospacing="0" w:after="20" w:afterAutospacing="0"/>
                    <w:jc w:val="both"/>
                  </w:pPr>
                  <w:r w:rsidRPr="000F3B3F">
                    <w:rPr>
                      <w:b/>
                      <w:bCs/>
                      <w:color w:val="000000"/>
                      <w:sz w:val="28"/>
                      <w:szCs w:val="28"/>
                    </w:rPr>
                    <w:t xml:space="preserve">  7. </w:t>
                  </w:r>
                  <w:proofErr w:type="spellStart"/>
                  <w:r w:rsidRPr="000A1C7F">
                    <w:rPr>
                      <w:b/>
                      <w:bCs/>
                      <w:color w:val="000000"/>
                      <w:sz w:val="28"/>
                      <w:szCs w:val="28"/>
                    </w:rPr>
                    <w:t>Қосымша</w:t>
                  </w:r>
                  <w:proofErr w:type="spellEnd"/>
                </w:p>
              </w:tc>
            </w:tr>
          </w:tbl>
          <w:p w14:paraId="2E8F1628" w14:textId="48625E0F" w:rsidR="009F3F91" w:rsidRPr="00D45EE9" w:rsidRDefault="009F3F91" w:rsidP="00416F7A">
            <w:pPr>
              <w:pStyle w:val="afc"/>
              <w:spacing w:before="0" w:beforeAutospacing="0" w:after="20" w:afterAutospacing="0"/>
              <w:jc w:val="both"/>
              <w:rPr>
                <w:sz w:val="28"/>
                <w:szCs w:val="28"/>
              </w:rPr>
            </w:pPr>
          </w:p>
        </w:tc>
      </w:tr>
    </w:tbl>
    <w:p w14:paraId="55F64A93" w14:textId="77777777" w:rsidR="004445AB" w:rsidRDefault="00AC68A0">
      <w:pPr>
        <w:spacing w:after="0" w:line="240" w:lineRule="auto"/>
        <w:jc w:val="both"/>
        <w:rPr>
          <w:sz w:val="28"/>
          <w:szCs w:val="28"/>
        </w:rPr>
      </w:pPr>
      <w:r>
        <w:rPr>
          <w:sz w:val="28"/>
          <w:szCs w:val="28"/>
        </w:rPr>
        <w:t xml:space="preserve"> </w:t>
      </w:r>
    </w:p>
    <w:p w14:paraId="4BF4C221" w14:textId="77777777" w:rsidR="003031F2" w:rsidRDefault="003031F2">
      <w:pPr>
        <w:spacing w:after="0" w:line="240" w:lineRule="auto"/>
        <w:jc w:val="both"/>
        <w:rPr>
          <w:b/>
          <w:color w:val="000000"/>
          <w:sz w:val="28"/>
          <w:szCs w:val="28"/>
          <w:lang w:val="kk-KZ"/>
        </w:rPr>
      </w:pPr>
    </w:p>
    <w:p w14:paraId="77A4692A" w14:textId="77777777" w:rsidR="000A1C7F" w:rsidRPr="000A1C7F" w:rsidRDefault="000A1C7F" w:rsidP="000A1C7F">
      <w:pPr>
        <w:spacing w:after="0" w:line="240" w:lineRule="auto"/>
        <w:jc w:val="both"/>
        <w:rPr>
          <w:b/>
          <w:color w:val="000000"/>
          <w:sz w:val="28"/>
          <w:szCs w:val="28"/>
          <w:lang w:val="kk-KZ"/>
        </w:rPr>
      </w:pPr>
      <w:r w:rsidRPr="000A1C7F">
        <w:rPr>
          <w:b/>
          <w:color w:val="000000"/>
          <w:sz w:val="28"/>
          <w:szCs w:val="28"/>
          <w:lang w:val="kk-KZ"/>
        </w:rPr>
        <w:t>Қазақстан Республикасының</w:t>
      </w:r>
    </w:p>
    <w:p w14:paraId="79637879" w14:textId="77777777" w:rsidR="000A1C7F" w:rsidRPr="000A1C7F" w:rsidRDefault="000A1C7F" w:rsidP="000A1C7F">
      <w:pPr>
        <w:spacing w:after="0" w:line="240" w:lineRule="auto"/>
        <w:jc w:val="both"/>
        <w:rPr>
          <w:b/>
          <w:color w:val="000000"/>
          <w:sz w:val="28"/>
          <w:szCs w:val="28"/>
          <w:lang w:val="kk-KZ"/>
        </w:rPr>
      </w:pPr>
      <w:r w:rsidRPr="000A1C7F">
        <w:rPr>
          <w:b/>
          <w:color w:val="000000"/>
          <w:sz w:val="28"/>
          <w:szCs w:val="28"/>
          <w:lang w:val="kk-KZ"/>
        </w:rPr>
        <w:t>Ұлттық экономика</w:t>
      </w:r>
    </w:p>
    <w:p w14:paraId="15BC205A" w14:textId="238B6B48" w:rsidR="004445AB" w:rsidRPr="000F3B3F" w:rsidRDefault="000A1C7F" w:rsidP="000A1C7F">
      <w:pPr>
        <w:spacing w:after="0" w:line="240" w:lineRule="auto"/>
        <w:jc w:val="both"/>
        <w:rPr>
          <w:color w:val="000000"/>
          <w:sz w:val="28"/>
          <w:szCs w:val="28"/>
          <w:lang w:val="kk-KZ"/>
        </w:rPr>
      </w:pPr>
      <w:r w:rsidRPr="000A1C7F">
        <w:rPr>
          <w:b/>
          <w:color w:val="000000"/>
          <w:sz w:val="28"/>
          <w:szCs w:val="28"/>
          <w:lang w:val="kk-KZ"/>
        </w:rPr>
        <w:t xml:space="preserve">Вице-министрі                                                                                    </w:t>
      </w:r>
      <w:r>
        <w:rPr>
          <w:b/>
          <w:color w:val="000000"/>
          <w:sz w:val="28"/>
          <w:szCs w:val="28"/>
          <w:lang w:val="kk-KZ"/>
        </w:rPr>
        <w:t xml:space="preserve"> </w:t>
      </w:r>
      <w:r w:rsidR="00BB5451">
        <w:rPr>
          <w:b/>
          <w:sz w:val="28"/>
          <w:szCs w:val="28"/>
          <w:lang w:val="kk-KZ"/>
        </w:rPr>
        <w:t>Б</w:t>
      </w:r>
      <w:r w:rsidR="00AC68A0" w:rsidRPr="006A04E8">
        <w:rPr>
          <w:b/>
          <w:sz w:val="28"/>
          <w:szCs w:val="28"/>
        </w:rPr>
        <w:t>.</w:t>
      </w:r>
      <w:r w:rsidR="00BB5451">
        <w:rPr>
          <w:b/>
          <w:sz w:val="28"/>
          <w:szCs w:val="28"/>
          <w:lang w:val="kk-KZ"/>
        </w:rPr>
        <w:t xml:space="preserve"> Омарбеков</w:t>
      </w:r>
    </w:p>
    <w:sectPr w:rsidR="004445AB" w:rsidRPr="000F3B3F" w:rsidSect="00AD6B48">
      <w:headerReference w:type="default" r:id="rId8"/>
      <w:pgSz w:w="11907" w:h="16839"/>
      <w:pgMar w:top="1134" w:right="1134" w:bottom="1134" w:left="1134" w:header="720" w:footer="72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DFB9C" w14:textId="77777777" w:rsidR="00650B96" w:rsidRDefault="00650B96">
      <w:pPr>
        <w:spacing w:after="0" w:line="240" w:lineRule="auto"/>
      </w:pPr>
      <w:r>
        <w:separator/>
      </w:r>
    </w:p>
  </w:endnote>
  <w:endnote w:type="continuationSeparator" w:id="0">
    <w:p w14:paraId="4DC2262C" w14:textId="77777777" w:rsidR="00650B96" w:rsidRDefault="00650B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34823" w14:textId="77777777" w:rsidR="00650B96" w:rsidRDefault="00650B96">
      <w:pPr>
        <w:spacing w:after="0" w:line="240" w:lineRule="auto"/>
      </w:pPr>
      <w:r>
        <w:separator/>
      </w:r>
    </w:p>
  </w:footnote>
  <w:footnote w:type="continuationSeparator" w:id="0">
    <w:p w14:paraId="63D033E6" w14:textId="77777777" w:rsidR="00650B96" w:rsidRDefault="00650B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6988691"/>
      <w:docPartObj>
        <w:docPartGallery w:val="Page Numbers (Top of Page)"/>
        <w:docPartUnique/>
      </w:docPartObj>
    </w:sdtPr>
    <w:sdtEndPr/>
    <w:sdtContent>
      <w:p w14:paraId="64FAD650" w14:textId="002FA1DF" w:rsidR="00AD6B48" w:rsidRDefault="00AD6B48" w:rsidP="00AD6B48">
        <w:pPr>
          <w:pStyle w:val="a5"/>
          <w:jc w:val="center"/>
        </w:pPr>
        <w:r>
          <w:fldChar w:fldCharType="begin"/>
        </w:r>
        <w:r>
          <w:instrText>PAGE   \* MERGEFORMAT</w:instrText>
        </w:r>
        <w:r>
          <w:fldChar w:fldCharType="separate"/>
        </w:r>
        <w:r w:rsidR="00D5229F">
          <w:rPr>
            <w:noProof/>
          </w:rPr>
          <w:t>5</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9B0FDC"/>
    <w:multiLevelType w:val="hybridMultilevel"/>
    <w:tmpl w:val="AD6CACB6"/>
    <w:lvl w:ilvl="0" w:tplc="30E661D6">
      <w:start w:val="1"/>
      <w:numFmt w:val="decimal"/>
      <w:lvlText w:val="%1."/>
      <w:lvlJc w:val="left"/>
      <w:pPr>
        <w:ind w:left="1054" w:hanging="360"/>
      </w:pPr>
      <w:rPr>
        <w:rFonts w:hint="default"/>
        <w:i w:val="0"/>
      </w:rPr>
    </w:lvl>
    <w:lvl w:ilvl="1" w:tplc="04090019" w:tentative="1">
      <w:start w:val="1"/>
      <w:numFmt w:val="lowerLetter"/>
      <w:lvlText w:val="%2."/>
      <w:lvlJc w:val="left"/>
      <w:pPr>
        <w:ind w:left="1774" w:hanging="360"/>
      </w:pPr>
    </w:lvl>
    <w:lvl w:ilvl="2" w:tplc="0409001B" w:tentative="1">
      <w:start w:val="1"/>
      <w:numFmt w:val="lowerRoman"/>
      <w:lvlText w:val="%3."/>
      <w:lvlJc w:val="right"/>
      <w:pPr>
        <w:ind w:left="2494" w:hanging="180"/>
      </w:pPr>
    </w:lvl>
    <w:lvl w:ilvl="3" w:tplc="0409000F" w:tentative="1">
      <w:start w:val="1"/>
      <w:numFmt w:val="decimal"/>
      <w:lvlText w:val="%4."/>
      <w:lvlJc w:val="left"/>
      <w:pPr>
        <w:ind w:left="3214" w:hanging="360"/>
      </w:pPr>
    </w:lvl>
    <w:lvl w:ilvl="4" w:tplc="04090019" w:tentative="1">
      <w:start w:val="1"/>
      <w:numFmt w:val="lowerLetter"/>
      <w:lvlText w:val="%5."/>
      <w:lvlJc w:val="left"/>
      <w:pPr>
        <w:ind w:left="3934" w:hanging="360"/>
      </w:pPr>
    </w:lvl>
    <w:lvl w:ilvl="5" w:tplc="0409001B" w:tentative="1">
      <w:start w:val="1"/>
      <w:numFmt w:val="lowerRoman"/>
      <w:lvlText w:val="%6."/>
      <w:lvlJc w:val="right"/>
      <w:pPr>
        <w:ind w:left="4654" w:hanging="180"/>
      </w:pPr>
    </w:lvl>
    <w:lvl w:ilvl="6" w:tplc="0409000F" w:tentative="1">
      <w:start w:val="1"/>
      <w:numFmt w:val="decimal"/>
      <w:lvlText w:val="%7."/>
      <w:lvlJc w:val="left"/>
      <w:pPr>
        <w:ind w:left="5374" w:hanging="360"/>
      </w:pPr>
    </w:lvl>
    <w:lvl w:ilvl="7" w:tplc="04090019" w:tentative="1">
      <w:start w:val="1"/>
      <w:numFmt w:val="lowerLetter"/>
      <w:lvlText w:val="%8."/>
      <w:lvlJc w:val="left"/>
      <w:pPr>
        <w:ind w:left="6094" w:hanging="360"/>
      </w:pPr>
    </w:lvl>
    <w:lvl w:ilvl="8" w:tplc="0409001B" w:tentative="1">
      <w:start w:val="1"/>
      <w:numFmt w:val="lowerRoman"/>
      <w:lvlText w:val="%9."/>
      <w:lvlJc w:val="right"/>
      <w:pPr>
        <w:ind w:left="6814" w:hanging="180"/>
      </w:pPr>
    </w:lvl>
  </w:abstractNum>
  <w:abstractNum w:abstractNumId="1">
    <w:nsid w:val="3B5B42A3"/>
    <w:multiLevelType w:val="hybridMultilevel"/>
    <w:tmpl w:val="9544B998"/>
    <w:lvl w:ilvl="0" w:tplc="6792D9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66AB08A2"/>
    <w:multiLevelType w:val="hybridMultilevel"/>
    <w:tmpl w:val="298A0DEE"/>
    <w:lvl w:ilvl="0" w:tplc="AB069F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5AB"/>
    <w:rsid w:val="0000049E"/>
    <w:rsid w:val="00014D34"/>
    <w:rsid w:val="00016641"/>
    <w:rsid w:val="00033D0A"/>
    <w:rsid w:val="00047E17"/>
    <w:rsid w:val="000519D6"/>
    <w:rsid w:val="000971DE"/>
    <w:rsid w:val="000A04A4"/>
    <w:rsid w:val="000A1C7F"/>
    <w:rsid w:val="000A2130"/>
    <w:rsid w:val="000F3B3F"/>
    <w:rsid w:val="000F40A9"/>
    <w:rsid w:val="00122F3A"/>
    <w:rsid w:val="00152902"/>
    <w:rsid w:val="001614E0"/>
    <w:rsid w:val="0016639D"/>
    <w:rsid w:val="001940B0"/>
    <w:rsid w:val="001B1B16"/>
    <w:rsid w:val="001B5BD1"/>
    <w:rsid w:val="001B64F2"/>
    <w:rsid w:val="001D5646"/>
    <w:rsid w:val="00250FDA"/>
    <w:rsid w:val="00255935"/>
    <w:rsid w:val="00276D94"/>
    <w:rsid w:val="002969D7"/>
    <w:rsid w:val="002A3F4D"/>
    <w:rsid w:val="002B51A8"/>
    <w:rsid w:val="002C1CF0"/>
    <w:rsid w:val="002D20BE"/>
    <w:rsid w:val="002E116C"/>
    <w:rsid w:val="002F0CF0"/>
    <w:rsid w:val="002F5F82"/>
    <w:rsid w:val="002F760E"/>
    <w:rsid w:val="003031F2"/>
    <w:rsid w:val="00321DE1"/>
    <w:rsid w:val="003544C8"/>
    <w:rsid w:val="00371990"/>
    <w:rsid w:val="003737F0"/>
    <w:rsid w:val="00377B72"/>
    <w:rsid w:val="003F36C1"/>
    <w:rsid w:val="00400E3C"/>
    <w:rsid w:val="004046B9"/>
    <w:rsid w:val="00416F7A"/>
    <w:rsid w:val="004251C7"/>
    <w:rsid w:val="00427E0A"/>
    <w:rsid w:val="004445AB"/>
    <w:rsid w:val="0045157D"/>
    <w:rsid w:val="00466A98"/>
    <w:rsid w:val="004C02AA"/>
    <w:rsid w:val="004E18B3"/>
    <w:rsid w:val="00533250"/>
    <w:rsid w:val="005703E9"/>
    <w:rsid w:val="00570FE5"/>
    <w:rsid w:val="005B7475"/>
    <w:rsid w:val="006008F9"/>
    <w:rsid w:val="006051D7"/>
    <w:rsid w:val="00610BDE"/>
    <w:rsid w:val="00650B96"/>
    <w:rsid w:val="006634D2"/>
    <w:rsid w:val="006A04E8"/>
    <w:rsid w:val="006A5255"/>
    <w:rsid w:val="00700264"/>
    <w:rsid w:val="00705498"/>
    <w:rsid w:val="00716FE0"/>
    <w:rsid w:val="00720702"/>
    <w:rsid w:val="00723192"/>
    <w:rsid w:val="00734188"/>
    <w:rsid w:val="00734F47"/>
    <w:rsid w:val="0073752A"/>
    <w:rsid w:val="0074571E"/>
    <w:rsid w:val="00751882"/>
    <w:rsid w:val="00760A39"/>
    <w:rsid w:val="00774973"/>
    <w:rsid w:val="007A0BAB"/>
    <w:rsid w:val="007A4DE8"/>
    <w:rsid w:val="007F3E76"/>
    <w:rsid w:val="00802714"/>
    <w:rsid w:val="0080632F"/>
    <w:rsid w:val="00817663"/>
    <w:rsid w:val="00833488"/>
    <w:rsid w:val="00845927"/>
    <w:rsid w:val="008A2A45"/>
    <w:rsid w:val="008D305B"/>
    <w:rsid w:val="008E4C94"/>
    <w:rsid w:val="008E6ACE"/>
    <w:rsid w:val="009350F8"/>
    <w:rsid w:val="00963674"/>
    <w:rsid w:val="009752C7"/>
    <w:rsid w:val="009868D6"/>
    <w:rsid w:val="0098746B"/>
    <w:rsid w:val="009B3F8C"/>
    <w:rsid w:val="009B55ED"/>
    <w:rsid w:val="009C4AA1"/>
    <w:rsid w:val="009D3F99"/>
    <w:rsid w:val="009F3F91"/>
    <w:rsid w:val="00A075F3"/>
    <w:rsid w:val="00A26DF7"/>
    <w:rsid w:val="00A55825"/>
    <w:rsid w:val="00A73D6B"/>
    <w:rsid w:val="00A8492A"/>
    <w:rsid w:val="00A945E5"/>
    <w:rsid w:val="00AB6711"/>
    <w:rsid w:val="00AC32C0"/>
    <w:rsid w:val="00AC68A0"/>
    <w:rsid w:val="00AD6B48"/>
    <w:rsid w:val="00AF2AF5"/>
    <w:rsid w:val="00B006A6"/>
    <w:rsid w:val="00B067E3"/>
    <w:rsid w:val="00B41B06"/>
    <w:rsid w:val="00B55D11"/>
    <w:rsid w:val="00BB4104"/>
    <w:rsid w:val="00BB5451"/>
    <w:rsid w:val="00BE3FC7"/>
    <w:rsid w:val="00C27C48"/>
    <w:rsid w:val="00C32E86"/>
    <w:rsid w:val="00C606BD"/>
    <w:rsid w:val="00C85A8B"/>
    <w:rsid w:val="00CA7212"/>
    <w:rsid w:val="00CB158F"/>
    <w:rsid w:val="00CC0357"/>
    <w:rsid w:val="00CD6788"/>
    <w:rsid w:val="00D10A02"/>
    <w:rsid w:val="00D45EE9"/>
    <w:rsid w:val="00D5229F"/>
    <w:rsid w:val="00D91C66"/>
    <w:rsid w:val="00DE3043"/>
    <w:rsid w:val="00DE6A68"/>
    <w:rsid w:val="00E14DA7"/>
    <w:rsid w:val="00E93CBB"/>
    <w:rsid w:val="00EC4B7C"/>
    <w:rsid w:val="00ED51AB"/>
    <w:rsid w:val="00EF0A51"/>
    <w:rsid w:val="00EF6FDF"/>
    <w:rsid w:val="00F247CE"/>
    <w:rsid w:val="00F42F01"/>
    <w:rsid w:val="00F45CB4"/>
    <w:rsid w:val="00F7026E"/>
    <w:rsid w:val="00F84FD6"/>
    <w:rsid w:val="00F86264"/>
    <w:rsid w:val="00F92F06"/>
    <w:rsid w:val="00FF6B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84BE1"/>
  <w15:docId w15:val="{0C49C06F-D1BA-42FD-9859-519077B72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semiHidden/>
    <w:unhideWhenUsed/>
    <w:qFormat/>
    <w:rsid w:val="00841CD9"/>
    <w:pPr>
      <w:keepNext/>
      <w:keepLines/>
      <w:spacing w:before="200"/>
      <w:outlineLvl w:val="1"/>
    </w:pPr>
  </w:style>
  <w:style w:type="paragraph" w:styleId="3">
    <w:name w:val="heading 3"/>
    <w:basedOn w:val="a"/>
    <w:next w:val="a"/>
    <w:link w:val="30"/>
    <w:uiPriority w:val="9"/>
    <w:semiHidden/>
    <w:unhideWhenUsed/>
    <w:qFormat/>
    <w:rsid w:val="00841CD9"/>
    <w:pPr>
      <w:keepNext/>
      <w:keepLines/>
      <w:spacing w:before="200"/>
      <w:outlineLvl w:val="2"/>
    </w:pPr>
  </w:style>
  <w:style w:type="paragraph" w:styleId="4">
    <w:name w:val="heading 4"/>
    <w:basedOn w:val="a"/>
    <w:next w:val="a"/>
    <w:link w:val="40"/>
    <w:uiPriority w:val="9"/>
    <w:semiHidden/>
    <w:unhideWhenUsed/>
    <w:qFormat/>
    <w:rsid w:val="00841CD9"/>
    <w:pPr>
      <w:keepNext/>
      <w:keepLines/>
      <w:spacing w:before="200"/>
      <w:outlineLvl w:val="3"/>
    </w:p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841CD9"/>
    <w:pPr>
      <w:pBdr>
        <w:bottom w:val="single" w:sz="8" w:space="4" w:color="4472C4" w:themeColor="accent1"/>
      </w:pBdr>
      <w:spacing w:after="300"/>
      <w:contextualSpacing/>
    </w:pPr>
  </w:style>
  <w:style w:type="table" w:customStyle="1" w:styleId="TableNormal0">
    <w:name w:val="Table Normal"/>
    <w:tblPr>
      <w:tblCellMar>
        <w:top w:w="0" w:type="dxa"/>
        <w:left w:w="0" w:type="dxa"/>
        <w:bottom w:w="0" w:type="dxa"/>
        <w:right w:w="0" w:type="dxa"/>
      </w:tblCellMar>
    </w:tblPr>
  </w:style>
  <w:style w:type="paragraph" w:styleId="a5">
    <w:name w:val="header"/>
    <w:basedOn w:val="a"/>
    <w:link w:val="a6"/>
    <w:uiPriority w:val="99"/>
    <w:unhideWhenUsed/>
    <w:rsid w:val="00841CD9"/>
    <w:pPr>
      <w:tabs>
        <w:tab w:val="center" w:pos="4680"/>
        <w:tab w:val="right" w:pos="9360"/>
      </w:tabs>
    </w:pPr>
  </w:style>
  <w:style w:type="character" w:customStyle="1" w:styleId="a6">
    <w:name w:val="Верхний колонтитул Знак"/>
    <w:basedOn w:val="a0"/>
    <w:link w:val="a5"/>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7">
    <w:name w:val="Normal Indent"/>
    <w:basedOn w:val="a"/>
    <w:uiPriority w:val="99"/>
    <w:unhideWhenUsed/>
    <w:rsid w:val="00841CD9"/>
    <w:pPr>
      <w:ind w:left="720"/>
    </w:pPr>
  </w:style>
  <w:style w:type="paragraph" w:styleId="a8">
    <w:name w:val="Subtitle"/>
    <w:basedOn w:val="a"/>
    <w:next w:val="a"/>
    <w:link w:val="a9"/>
    <w:uiPriority w:val="11"/>
    <w:qFormat/>
    <w:pPr>
      <w:ind w:left="86"/>
    </w:pPr>
  </w:style>
  <w:style w:type="character" w:customStyle="1" w:styleId="a9">
    <w:name w:val="Подзаголовок Знак"/>
    <w:basedOn w:val="a0"/>
    <w:link w:val="a8"/>
    <w:uiPriority w:val="11"/>
    <w:rsid w:val="00841CD9"/>
    <w:rPr>
      <w:rFonts w:ascii="Times New Roman" w:eastAsia="Times New Roman" w:hAnsi="Times New Roman" w:cs="Times New Roman"/>
    </w:rPr>
  </w:style>
  <w:style w:type="character" w:customStyle="1" w:styleId="a4">
    <w:name w:val="Название Знак"/>
    <w:basedOn w:val="a0"/>
    <w:link w:val="a3"/>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table" w:customStyle="1" w:styleId="ae">
    <w:basedOn w:val="TableNormal0"/>
    <w:tblPr>
      <w:tblStyleRowBandSize w:val="1"/>
      <w:tblStyleColBandSize w:val="1"/>
      <w:tblCellMar>
        <w:top w:w="0" w:type="dxa"/>
        <w:left w:w="115" w:type="dxa"/>
        <w:bottom w:w="0" w:type="dxa"/>
        <w:right w:w="115" w:type="dxa"/>
      </w:tblCellMar>
    </w:tblPr>
  </w:style>
  <w:style w:type="table" w:customStyle="1" w:styleId="af">
    <w:basedOn w:val="TableNormal0"/>
    <w:tblPr>
      <w:tblStyleRowBandSize w:val="1"/>
      <w:tblStyleColBandSize w:val="1"/>
      <w:tblCellMar>
        <w:top w:w="0" w:type="dxa"/>
        <w:left w:w="115" w:type="dxa"/>
        <w:bottom w:w="0" w:type="dxa"/>
        <w:right w:w="115" w:type="dxa"/>
      </w:tblCellMar>
    </w:tblPr>
  </w:style>
  <w:style w:type="table" w:customStyle="1" w:styleId="af0">
    <w:basedOn w:val="TableNormal0"/>
    <w:tblPr>
      <w:tblStyleRowBandSize w:val="1"/>
      <w:tblStyleColBandSize w:val="1"/>
      <w:tblCellMar>
        <w:top w:w="0" w:type="dxa"/>
        <w:left w:w="115" w:type="dxa"/>
        <w:bottom w:w="0" w:type="dxa"/>
        <w:right w:w="115" w:type="dxa"/>
      </w:tblCellMar>
    </w:tblPr>
  </w:style>
  <w:style w:type="table" w:customStyle="1" w:styleId="af1">
    <w:basedOn w:val="TableNormal0"/>
    <w:tblPr>
      <w:tblStyleRowBandSize w:val="1"/>
      <w:tblStyleColBandSize w:val="1"/>
      <w:tblCellMar>
        <w:top w:w="0" w:type="dxa"/>
        <w:left w:w="115" w:type="dxa"/>
        <w:bottom w:w="0" w:type="dxa"/>
        <w:right w:w="115" w:type="dxa"/>
      </w:tblCellMar>
    </w:tblPr>
  </w:style>
  <w:style w:type="table" w:customStyle="1" w:styleId="af2">
    <w:basedOn w:val="TableNormal0"/>
    <w:tblPr>
      <w:tblStyleRowBandSize w:val="1"/>
      <w:tblStyleColBandSize w:val="1"/>
      <w:tblCellMar>
        <w:top w:w="0" w:type="dxa"/>
        <w:left w:w="115" w:type="dxa"/>
        <w:bottom w:w="0" w:type="dxa"/>
        <w:right w:w="115" w:type="dxa"/>
      </w:tblCellMar>
    </w:tblPr>
  </w:style>
  <w:style w:type="table" w:customStyle="1" w:styleId="af3">
    <w:basedOn w:val="TableNormal0"/>
    <w:tblPr>
      <w:tblStyleRowBandSize w:val="1"/>
      <w:tblStyleColBandSize w:val="1"/>
      <w:tblCellMar>
        <w:top w:w="0" w:type="dxa"/>
        <w:left w:w="115" w:type="dxa"/>
        <w:bottom w:w="0" w:type="dxa"/>
        <w:right w:w="115" w:type="dxa"/>
      </w:tblCellMar>
    </w:tblPr>
  </w:style>
  <w:style w:type="table" w:customStyle="1" w:styleId="af4">
    <w:basedOn w:val="TableNormal0"/>
    <w:tblPr>
      <w:tblStyleRowBandSize w:val="1"/>
      <w:tblStyleColBandSize w:val="1"/>
      <w:tblCellMar>
        <w:top w:w="0" w:type="dxa"/>
        <w:left w:w="115" w:type="dxa"/>
        <w:bottom w:w="0" w:type="dxa"/>
        <w:right w:w="115" w:type="dxa"/>
      </w:tblCellMar>
    </w:tblPr>
  </w:style>
  <w:style w:type="table" w:customStyle="1" w:styleId="af5">
    <w:basedOn w:val="TableNormal0"/>
    <w:tblPr>
      <w:tblStyleRowBandSize w:val="1"/>
      <w:tblStyleColBandSize w:val="1"/>
      <w:tblCellMar>
        <w:top w:w="0" w:type="dxa"/>
        <w:left w:w="115" w:type="dxa"/>
        <w:bottom w:w="0" w:type="dxa"/>
        <w:right w:w="115" w:type="dxa"/>
      </w:tblCellMar>
    </w:tblPr>
  </w:style>
  <w:style w:type="paragraph" w:styleId="af6">
    <w:name w:val="footer"/>
    <w:basedOn w:val="a"/>
    <w:link w:val="af7"/>
    <w:uiPriority w:val="99"/>
    <w:unhideWhenUsed/>
    <w:rsid w:val="008E13F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8E13FB"/>
  </w:style>
  <w:style w:type="paragraph" w:styleId="af8">
    <w:name w:val="Balloon Text"/>
    <w:basedOn w:val="a"/>
    <w:link w:val="af9"/>
    <w:uiPriority w:val="99"/>
    <w:semiHidden/>
    <w:unhideWhenUsed/>
    <w:rsid w:val="00BA55A2"/>
    <w:pPr>
      <w:spacing w:after="0" w:line="240" w:lineRule="auto"/>
    </w:pPr>
    <w:rPr>
      <w:rFonts w:ascii="Segoe UI" w:hAnsi="Segoe UI" w:cs="Segoe UI"/>
      <w:sz w:val="18"/>
      <w:szCs w:val="18"/>
    </w:rPr>
  </w:style>
  <w:style w:type="character" w:customStyle="1" w:styleId="af9">
    <w:name w:val="Текст выноски Знак"/>
    <w:basedOn w:val="a0"/>
    <w:link w:val="af8"/>
    <w:uiPriority w:val="99"/>
    <w:semiHidden/>
    <w:rsid w:val="00BA55A2"/>
    <w:rPr>
      <w:rFonts w:ascii="Segoe UI" w:hAnsi="Segoe UI" w:cs="Segoe UI"/>
      <w:sz w:val="18"/>
      <w:szCs w:val="18"/>
    </w:rPr>
  </w:style>
  <w:style w:type="table" w:customStyle="1" w:styleId="afa">
    <w:basedOn w:val="TableNormal0"/>
    <w:tblPr>
      <w:tblStyleRowBandSize w:val="1"/>
      <w:tblStyleColBandSize w:val="1"/>
      <w:tblCellMar>
        <w:top w:w="0" w:type="dxa"/>
        <w:left w:w="115" w:type="dxa"/>
        <w:bottom w:w="0" w:type="dxa"/>
        <w:right w:w="115" w:type="dxa"/>
      </w:tblCellMar>
    </w:tblPr>
  </w:style>
  <w:style w:type="table" w:customStyle="1" w:styleId="afb">
    <w:basedOn w:val="TableNormal0"/>
    <w:tblPr>
      <w:tblStyleRowBandSize w:val="1"/>
      <w:tblStyleColBandSize w:val="1"/>
      <w:tblCellMar>
        <w:top w:w="0" w:type="dxa"/>
        <w:left w:w="115" w:type="dxa"/>
        <w:bottom w:w="0" w:type="dxa"/>
        <w:right w:w="115" w:type="dxa"/>
      </w:tblCellMar>
    </w:tblPr>
  </w:style>
  <w:style w:type="paragraph" w:styleId="afc">
    <w:name w:val="Normal (Web)"/>
    <w:basedOn w:val="a"/>
    <w:uiPriority w:val="99"/>
    <w:unhideWhenUsed/>
    <w:rsid w:val="009F3F91"/>
    <w:pPr>
      <w:spacing w:before="100" w:beforeAutospacing="1" w:after="100" w:afterAutospacing="1" w:line="240" w:lineRule="auto"/>
    </w:pPr>
    <w:rPr>
      <w:sz w:val="24"/>
      <w:szCs w:val="24"/>
    </w:rPr>
  </w:style>
  <w:style w:type="paragraph" w:styleId="afd">
    <w:name w:val="List Paragraph"/>
    <w:basedOn w:val="a"/>
    <w:uiPriority w:val="34"/>
    <w:qFormat/>
    <w:rsid w:val="009636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8311">
      <w:bodyDiv w:val="1"/>
      <w:marLeft w:val="0"/>
      <w:marRight w:val="0"/>
      <w:marTop w:val="0"/>
      <w:marBottom w:val="0"/>
      <w:divBdr>
        <w:top w:val="none" w:sz="0" w:space="0" w:color="auto"/>
        <w:left w:val="none" w:sz="0" w:space="0" w:color="auto"/>
        <w:bottom w:val="none" w:sz="0" w:space="0" w:color="auto"/>
        <w:right w:val="none" w:sz="0" w:space="0" w:color="auto"/>
      </w:divBdr>
      <w:divsChild>
        <w:div w:id="182019379">
          <w:marLeft w:val="85"/>
          <w:marRight w:val="0"/>
          <w:marTop w:val="0"/>
          <w:marBottom w:val="0"/>
          <w:divBdr>
            <w:top w:val="none" w:sz="0" w:space="0" w:color="auto"/>
            <w:left w:val="none" w:sz="0" w:space="0" w:color="auto"/>
            <w:bottom w:val="none" w:sz="0" w:space="0" w:color="auto"/>
            <w:right w:val="none" w:sz="0" w:space="0" w:color="auto"/>
          </w:divBdr>
        </w:div>
      </w:divsChild>
    </w:div>
    <w:div w:id="115025789">
      <w:bodyDiv w:val="1"/>
      <w:marLeft w:val="0"/>
      <w:marRight w:val="0"/>
      <w:marTop w:val="0"/>
      <w:marBottom w:val="0"/>
      <w:divBdr>
        <w:top w:val="none" w:sz="0" w:space="0" w:color="auto"/>
        <w:left w:val="none" w:sz="0" w:space="0" w:color="auto"/>
        <w:bottom w:val="none" w:sz="0" w:space="0" w:color="auto"/>
        <w:right w:val="none" w:sz="0" w:space="0" w:color="auto"/>
      </w:divBdr>
    </w:div>
    <w:div w:id="222914607">
      <w:bodyDiv w:val="1"/>
      <w:marLeft w:val="0"/>
      <w:marRight w:val="0"/>
      <w:marTop w:val="0"/>
      <w:marBottom w:val="0"/>
      <w:divBdr>
        <w:top w:val="none" w:sz="0" w:space="0" w:color="auto"/>
        <w:left w:val="none" w:sz="0" w:space="0" w:color="auto"/>
        <w:bottom w:val="none" w:sz="0" w:space="0" w:color="auto"/>
        <w:right w:val="none" w:sz="0" w:space="0" w:color="auto"/>
      </w:divBdr>
    </w:div>
    <w:div w:id="475880030">
      <w:bodyDiv w:val="1"/>
      <w:marLeft w:val="0"/>
      <w:marRight w:val="0"/>
      <w:marTop w:val="0"/>
      <w:marBottom w:val="0"/>
      <w:divBdr>
        <w:top w:val="none" w:sz="0" w:space="0" w:color="auto"/>
        <w:left w:val="none" w:sz="0" w:space="0" w:color="auto"/>
        <w:bottom w:val="none" w:sz="0" w:space="0" w:color="auto"/>
        <w:right w:val="none" w:sz="0" w:space="0" w:color="auto"/>
      </w:divBdr>
      <w:divsChild>
        <w:div w:id="1399938085">
          <w:marLeft w:val="85"/>
          <w:marRight w:val="0"/>
          <w:marTop w:val="0"/>
          <w:marBottom w:val="0"/>
          <w:divBdr>
            <w:top w:val="none" w:sz="0" w:space="0" w:color="auto"/>
            <w:left w:val="none" w:sz="0" w:space="0" w:color="auto"/>
            <w:bottom w:val="none" w:sz="0" w:space="0" w:color="auto"/>
            <w:right w:val="none" w:sz="0" w:space="0" w:color="auto"/>
          </w:divBdr>
        </w:div>
      </w:divsChild>
    </w:div>
    <w:div w:id="854197332">
      <w:bodyDiv w:val="1"/>
      <w:marLeft w:val="0"/>
      <w:marRight w:val="0"/>
      <w:marTop w:val="0"/>
      <w:marBottom w:val="0"/>
      <w:divBdr>
        <w:top w:val="none" w:sz="0" w:space="0" w:color="auto"/>
        <w:left w:val="none" w:sz="0" w:space="0" w:color="auto"/>
        <w:bottom w:val="none" w:sz="0" w:space="0" w:color="auto"/>
        <w:right w:val="none" w:sz="0" w:space="0" w:color="auto"/>
      </w:divBdr>
    </w:div>
    <w:div w:id="1077367092">
      <w:bodyDiv w:val="1"/>
      <w:marLeft w:val="0"/>
      <w:marRight w:val="0"/>
      <w:marTop w:val="0"/>
      <w:marBottom w:val="0"/>
      <w:divBdr>
        <w:top w:val="none" w:sz="0" w:space="0" w:color="auto"/>
        <w:left w:val="none" w:sz="0" w:space="0" w:color="auto"/>
        <w:bottom w:val="none" w:sz="0" w:space="0" w:color="auto"/>
        <w:right w:val="none" w:sz="0" w:space="0" w:color="auto"/>
      </w:divBdr>
      <w:divsChild>
        <w:div w:id="2105222191">
          <w:marLeft w:val="85"/>
          <w:marRight w:val="0"/>
          <w:marTop w:val="0"/>
          <w:marBottom w:val="0"/>
          <w:divBdr>
            <w:top w:val="none" w:sz="0" w:space="0" w:color="auto"/>
            <w:left w:val="none" w:sz="0" w:space="0" w:color="auto"/>
            <w:bottom w:val="none" w:sz="0" w:space="0" w:color="auto"/>
            <w:right w:val="none" w:sz="0" w:space="0" w:color="auto"/>
          </w:divBdr>
        </w:div>
      </w:divsChild>
    </w:div>
    <w:div w:id="1400859387">
      <w:bodyDiv w:val="1"/>
      <w:marLeft w:val="0"/>
      <w:marRight w:val="0"/>
      <w:marTop w:val="0"/>
      <w:marBottom w:val="0"/>
      <w:divBdr>
        <w:top w:val="none" w:sz="0" w:space="0" w:color="auto"/>
        <w:left w:val="none" w:sz="0" w:space="0" w:color="auto"/>
        <w:bottom w:val="none" w:sz="0" w:space="0" w:color="auto"/>
        <w:right w:val="none" w:sz="0" w:space="0" w:color="auto"/>
      </w:divBdr>
      <w:divsChild>
        <w:div w:id="769817287">
          <w:marLeft w:val="85"/>
          <w:marRight w:val="0"/>
          <w:marTop w:val="0"/>
          <w:marBottom w:val="0"/>
          <w:divBdr>
            <w:top w:val="none" w:sz="0" w:space="0" w:color="auto"/>
            <w:left w:val="none" w:sz="0" w:space="0" w:color="auto"/>
            <w:bottom w:val="none" w:sz="0" w:space="0" w:color="auto"/>
            <w:right w:val="none" w:sz="0" w:space="0" w:color="auto"/>
          </w:divBdr>
        </w:div>
      </w:divsChild>
    </w:div>
    <w:div w:id="1478648594">
      <w:bodyDiv w:val="1"/>
      <w:marLeft w:val="0"/>
      <w:marRight w:val="0"/>
      <w:marTop w:val="0"/>
      <w:marBottom w:val="0"/>
      <w:divBdr>
        <w:top w:val="none" w:sz="0" w:space="0" w:color="auto"/>
        <w:left w:val="none" w:sz="0" w:space="0" w:color="auto"/>
        <w:bottom w:val="none" w:sz="0" w:space="0" w:color="auto"/>
        <w:right w:val="none" w:sz="0" w:space="0" w:color="auto"/>
      </w:divBdr>
      <w:divsChild>
        <w:div w:id="1744985287">
          <w:marLeft w:val="85"/>
          <w:marRight w:val="0"/>
          <w:marTop w:val="0"/>
          <w:marBottom w:val="0"/>
          <w:divBdr>
            <w:top w:val="none" w:sz="0" w:space="0" w:color="auto"/>
            <w:left w:val="none" w:sz="0" w:space="0" w:color="auto"/>
            <w:bottom w:val="none" w:sz="0" w:space="0" w:color="auto"/>
            <w:right w:val="none" w:sz="0" w:space="0" w:color="auto"/>
          </w:divBdr>
        </w:div>
      </w:divsChild>
    </w:div>
    <w:div w:id="1502574946">
      <w:bodyDiv w:val="1"/>
      <w:marLeft w:val="0"/>
      <w:marRight w:val="0"/>
      <w:marTop w:val="0"/>
      <w:marBottom w:val="0"/>
      <w:divBdr>
        <w:top w:val="none" w:sz="0" w:space="0" w:color="auto"/>
        <w:left w:val="none" w:sz="0" w:space="0" w:color="auto"/>
        <w:bottom w:val="none" w:sz="0" w:space="0" w:color="auto"/>
        <w:right w:val="none" w:sz="0" w:space="0" w:color="auto"/>
      </w:divBdr>
    </w:div>
    <w:div w:id="1699963209">
      <w:bodyDiv w:val="1"/>
      <w:marLeft w:val="0"/>
      <w:marRight w:val="0"/>
      <w:marTop w:val="0"/>
      <w:marBottom w:val="0"/>
      <w:divBdr>
        <w:top w:val="none" w:sz="0" w:space="0" w:color="auto"/>
        <w:left w:val="none" w:sz="0" w:space="0" w:color="auto"/>
        <w:bottom w:val="none" w:sz="0" w:space="0" w:color="auto"/>
        <w:right w:val="none" w:sz="0" w:space="0" w:color="auto"/>
      </w:divBdr>
      <w:divsChild>
        <w:div w:id="1053695514">
          <w:marLeft w:val="85"/>
          <w:marRight w:val="0"/>
          <w:marTop w:val="0"/>
          <w:marBottom w:val="0"/>
          <w:divBdr>
            <w:top w:val="none" w:sz="0" w:space="0" w:color="auto"/>
            <w:left w:val="none" w:sz="0" w:space="0" w:color="auto"/>
            <w:bottom w:val="none" w:sz="0" w:space="0" w:color="auto"/>
            <w:right w:val="none" w:sz="0" w:space="0" w:color="auto"/>
          </w:divBdr>
        </w:div>
      </w:divsChild>
    </w:div>
    <w:div w:id="1971327494">
      <w:bodyDiv w:val="1"/>
      <w:marLeft w:val="0"/>
      <w:marRight w:val="0"/>
      <w:marTop w:val="0"/>
      <w:marBottom w:val="0"/>
      <w:divBdr>
        <w:top w:val="none" w:sz="0" w:space="0" w:color="auto"/>
        <w:left w:val="none" w:sz="0" w:space="0" w:color="auto"/>
        <w:bottom w:val="none" w:sz="0" w:space="0" w:color="auto"/>
        <w:right w:val="none" w:sz="0" w:space="0" w:color="auto"/>
      </w:divBdr>
      <w:divsChild>
        <w:div w:id="636839636">
          <w:marLeft w:val="85"/>
          <w:marRight w:val="0"/>
          <w:marTop w:val="0"/>
          <w:marBottom w:val="0"/>
          <w:divBdr>
            <w:top w:val="none" w:sz="0" w:space="0" w:color="auto"/>
            <w:left w:val="none" w:sz="0" w:space="0" w:color="auto"/>
            <w:bottom w:val="none" w:sz="0" w:space="0" w:color="auto"/>
            <w:right w:val="none" w:sz="0" w:space="0" w:color="auto"/>
          </w:divBdr>
          <w:divsChild>
            <w:div w:id="1715350943">
              <w:marLeft w:val="115"/>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9BOIp22j4Fu5nNnXmGbBCt2aaw==">CgMxLjAyCmlkLjN6bnlzaDcyCmlkLjJldDkycDAyCWlkLnR5amN3dDIKaWQuM2R5NnZrbTIKaWQuMXQzaDVzZjIIaC5namRneHMyCmlkLjRkMzRvZzg4AHIhMWJDZVNkM1gxU2V5akh5cEFObHZGalZZUG9ERlpuYlk5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5</Pages>
  <Words>1560</Words>
  <Characters>8898</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Даулеткерей Жаганов</cp:lastModifiedBy>
  <cp:revision>6</cp:revision>
  <dcterms:created xsi:type="dcterms:W3CDTF">2025-05-08T12:11:00Z</dcterms:created>
  <dcterms:modified xsi:type="dcterms:W3CDTF">2025-05-13T04:50:00Z</dcterms:modified>
</cp:coreProperties>
</file>